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6D5B1420" w14:textId="77777777" w:rsidR="00A84CCD" w:rsidRDefault="001E097C" w:rsidP="00A84CCD">
      <w:pPr>
        <w:pStyle w:val="NCEACPHeading1"/>
      </w:pPr>
      <w:r>
        <w:rPr>
          <w:noProof/>
          <w:lang w:val="en-GB" w:eastAsia="en-GB" w:bidi="ks-Deva"/>
        </w:rPr>
        <w:object w:dxaOrig="1440" w:dyaOrig="1440" w14:anchorId="2A5BC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63174421" r:id="rId8"/>
        </w:object>
      </w:r>
    </w:p>
    <w:p w14:paraId="5A200722" w14:textId="77777777" w:rsidR="00A84CCD" w:rsidRDefault="00A84CCD" w:rsidP="00A84CCD">
      <w:pPr>
        <w:pStyle w:val="NCEACPHeading1"/>
        <w:jc w:val="left"/>
      </w:pPr>
    </w:p>
    <w:p w14:paraId="19BE98C4" w14:textId="77777777" w:rsidR="00A84CCD" w:rsidRDefault="00A84CCD" w:rsidP="00A84CCD">
      <w:pPr>
        <w:pStyle w:val="NCEACPHeading1"/>
      </w:pPr>
      <w:r>
        <w:t>Internal Assessment Resource</w:t>
      </w:r>
    </w:p>
    <w:p w14:paraId="3FF762E2" w14:textId="77777777" w:rsidR="00A84CCD" w:rsidRPr="00A84CCD" w:rsidRDefault="00A84CCD" w:rsidP="00A84CCD">
      <w:pPr>
        <w:pStyle w:val="NCEACPHeading1"/>
      </w:pPr>
      <w:r>
        <w:t>English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84CCD" w14:paraId="31F404F0" w14:textId="77777777"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0993D1D" w14:textId="77777777" w:rsidR="00A84CCD" w:rsidRDefault="00A84CCD" w:rsidP="00794074">
            <w:pPr>
              <w:pStyle w:val="NCEACPbodytextcentered"/>
            </w:pPr>
            <w:r>
              <w:t>This resource supports assessment against:</w:t>
            </w:r>
          </w:p>
          <w:p w14:paraId="61CA402C" w14:textId="77777777" w:rsidR="00A84CCD" w:rsidRDefault="00A84CCD" w:rsidP="00794074">
            <w:pPr>
              <w:pStyle w:val="NCEACPbodytext2"/>
            </w:pPr>
            <w:r>
              <w:t>Achievement Standard 91102</w:t>
            </w:r>
            <w:r w:rsidR="009F36A5">
              <w:t xml:space="preserve"> version 2</w:t>
            </w:r>
          </w:p>
          <w:p w14:paraId="270CD27E" w14:textId="77777777" w:rsidR="00A84CCD" w:rsidRPr="00224118" w:rsidRDefault="00A84CCD" w:rsidP="00794074">
            <w:pPr>
              <w:pStyle w:val="NCEACPbodytext2"/>
            </w:pPr>
            <w:r w:rsidRPr="00310B96">
              <w:t>Construct and deliver a crafted and controlled oral text</w:t>
            </w:r>
          </w:p>
        </w:tc>
      </w:tr>
      <w:tr w:rsidR="00A84CCD" w:rsidRPr="001E5AEF" w14:paraId="173B2521" w14:textId="77777777" w:rsidTr="007940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96E4ADE" w14:textId="4D41FB20" w:rsidR="00A84CCD" w:rsidRPr="001E5AEF" w:rsidRDefault="00A84CCD" w:rsidP="00794074">
            <w:pPr>
              <w:pStyle w:val="NCEACPbodytext2bold"/>
            </w:pPr>
            <w:r w:rsidRPr="001E5AEF">
              <w:t xml:space="preserve">Resource title: </w:t>
            </w:r>
            <w:r w:rsidR="00F015ED">
              <w:rPr>
                <w:szCs w:val="22"/>
              </w:rPr>
              <w:t>What Really Gets Me Going Is…</w:t>
            </w:r>
          </w:p>
        </w:tc>
      </w:tr>
      <w:tr w:rsidR="00A84CCD" w14:paraId="15477C8E" w14:textId="77777777" w:rsidTr="0079407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30C2DD7" w14:textId="77777777" w:rsidR="00A84CCD" w:rsidRDefault="00A84CCD" w:rsidP="00794074">
            <w:pPr>
              <w:pStyle w:val="NCEACPbodytext2"/>
            </w:pPr>
            <w:r>
              <w:t>3 credits</w:t>
            </w:r>
          </w:p>
        </w:tc>
      </w:tr>
      <w:tr w:rsidR="00A84CCD" w14:paraId="2A777E2D" w14:textId="77777777" w:rsidTr="00794074">
        <w:trPr>
          <w:jc w:val="center"/>
        </w:trPr>
        <w:tc>
          <w:tcPr>
            <w:tcW w:w="8129" w:type="dxa"/>
            <w:tcBorders>
              <w:top w:val="single" w:sz="4" w:space="0" w:color="auto"/>
            </w:tcBorders>
            <w:shd w:val="clear" w:color="auto" w:fill="CCCCCC"/>
          </w:tcPr>
          <w:p w14:paraId="72821931" w14:textId="77777777" w:rsidR="00A84CCD" w:rsidRPr="00E30FB0" w:rsidRDefault="00A84CCD" w:rsidP="00794074">
            <w:pPr>
              <w:pStyle w:val="NCEAbullets"/>
              <w:numPr>
                <w:ilvl w:val="0"/>
                <w:numId w:val="0"/>
              </w:numPr>
              <w:rPr>
                <w:rFonts w:cs="Arial"/>
              </w:rPr>
            </w:pPr>
            <w:r w:rsidRPr="00E30FB0">
              <w:rPr>
                <w:rFonts w:cs="Arial"/>
              </w:rPr>
              <w:t>This resource:</w:t>
            </w:r>
          </w:p>
          <w:p w14:paraId="040D6331"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Clarifies the requirements of the standard</w:t>
            </w:r>
          </w:p>
          <w:p w14:paraId="10A301FB"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Supports good assessment practice</w:t>
            </w:r>
          </w:p>
          <w:p w14:paraId="588FAFFB"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subjected to the school’s usual assessment quality assurance process</w:t>
            </w:r>
          </w:p>
          <w:p w14:paraId="1B5F1A0F" w14:textId="77777777" w:rsidR="00A84CCD" w:rsidRPr="00E30FB0" w:rsidRDefault="00A84CCD" w:rsidP="00A84CCD">
            <w:pPr>
              <w:pStyle w:val="NCEAbullets"/>
              <w:numPr>
                <w:ilvl w:val="0"/>
                <w:numId w:val="5"/>
              </w:numPr>
              <w:tabs>
                <w:tab w:val="clear" w:pos="397"/>
              </w:tabs>
              <w:suppressAutoHyphens w:val="0"/>
              <w:autoSpaceDN w:val="0"/>
              <w:adjustRightInd w:val="0"/>
              <w:spacing w:after="120"/>
              <w:ind w:left="378" w:hanging="378"/>
              <w:rPr>
                <w:rFonts w:cs="Arial"/>
              </w:rPr>
            </w:pPr>
            <w:r w:rsidRPr="00E30FB0">
              <w:rPr>
                <w:rFonts w:cs="Arial"/>
              </w:rPr>
              <w:t>Should be modified to make the context relevant to students in their school environment and ensure that submitted evidence is authentic</w:t>
            </w:r>
          </w:p>
        </w:tc>
      </w:tr>
    </w:tbl>
    <w:p w14:paraId="45305E30" w14:textId="77777777" w:rsidR="00A84CCD" w:rsidRDefault="00A84CCD" w:rsidP="00A84CCD"/>
    <w:p w14:paraId="6B9A291B" w14:textId="77777777" w:rsidR="00A84CCD" w:rsidRDefault="00A84CCD" w:rsidP="00A84CCD"/>
    <w:tbl>
      <w:tblPr>
        <w:tblW w:w="5000" w:type="pct"/>
        <w:tblLook w:val="01E0" w:firstRow="1" w:lastRow="1" w:firstColumn="1" w:lastColumn="1" w:noHBand="0" w:noVBand="0"/>
      </w:tblPr>
      <w:tblGrid>
        <w:gridCol w:w="2754"/>
        <w:gridCol w:w="5773"/>
      </w:tblGrid>
      <w:tr w:rsidR="00A84CCD" w14:paraId="1334D156" w14:textId="77777777" w:rsidTr="00794074">
        <w:tc>
          <w:tcPr>
            <w:tcW w:w="1615" w:type="pct"/>
            <w:shd w:val="clear" w:color="auto" w:fill="auto"/>
          </w:tcPr>
          <w:p w14:paraId="1427F090" w14:textId="77777777" w:rsidR="00A84CCD" w:rsidRDefault="00A84CCD" w:rsidP="00794074">
            <w:pPr>
              <w:pStyle w:val="NCEACPbodytextcentered"/>
              <w:jc w:val="left"/>
            </w:pPr>
            <w:r>
              <w:t>Date version published by Ministry of Education</w:t>
            </w:r>
          </w:p>
        </w:tc>
        <w:tc>
          <w:tcPr>
            <w:tcW w:w="3385" w:type="pct"/>
            <w:shd w:val="clear" w:color="auto" w:fill="auto"/>
          </w:tcPr>
          <w:p w14:paraId="5B44929C" w14:textId="77777777" w:rsidR="00A84CCD" w:rsidRDefault="009F36A5" w:rsidP="00794074">
            <w:pPr>
              <w:pStyle w:val="NCEACPbodytextcentered"/>
              <w:jc w:val="left"/>
            </w:pPr>
            <w:r>
              <w:t>January 2015 Version 2</w:t>
            </w:r>
          </w:p>
          <w:p w14:paraId="70B963C1" w14:textId="77777777" w:rsidR="00A84CCD" w:rsidRDefault="00A84CCD" w:rsidP="009F36A5">
            <w:pPr>
              <w:pStyle w:val="NCEACPbodytextcentered"/>
              <w:jc w:val="left"/>
            </w:pPr>
            <w:r>
              <w:t>To support internal assessment from 201</w:t>
            </w:r>
            <w:r w:rsidR="009F36A5">
              <w:t>5</w:t>
            </w:r>
          </w:p>
        </w:tc>
      </w:tr>
      <w:tr w:rsidR="00A84CCD" w14:paraId="0D1FA237" w14:textId="77777777" w:rsidTr="00794074">
        <w:tc>
          <w:tcPr>
            <w:tcW w:w="1615" w:type="pct"/>
            <w:shd w:val="clear" w:color="auto" w:fill="auto"/>
          </w:tcPr>
          <w:p w14:paraId="6C4F8B35" w14:textId="77777777" w:rsidR="00A84CCD" w:rsidRDefault="00A84CCD" w:rsidP="00794074">
            <w:pPr>
              <w:pStyle w:val="NCEACPbodytextcentered"/>
              <w:jc w:val="left"/>
            </w:pPr>
            <w:r>
              <w:t>Quality assurance status</w:t>
            </w:r>
          </w:p>
        </w:tc>
        <w:tc>
          <w:tcPr>
            <w:tcW w:w="3385" w:type="pct"/>
            <w:shd w:val="clear" w:color="auto" w:fill="auto"/>
          </w:tcPr>
          <w:p w14:paraId="429C6E95" w14:textId="77777777" w:rsidR="00A84CCD" w:rsidRDefault="00A84CCD" w:rsidP="00794074">
            <w:pPr>
              <w:pStyle w:val="NCEACPbodytextleft"/>
            </w:pPr>
            <w:r>
              <w:t>These materials have been quality assured by NZQA.</w:t>
            </w:r>
          </w:p>
          <w:p w14:paraId="064B2D90" w14:textId="77777777" w:rsidR="00A84CCD" w:rsidRPr="009112DA" w:rsidRDefault="00A84CCD" w:rsidP="009F36A5">
            <w:pPr>
              <w:pStyle w:val="NCEACPbodytextcentered"/>
              <w:jc w:val="left"/>
            </w:pPr>
            <w:r>
              <w:t>NZQA Approved number</w:t>
            </w:r>
            <w:r w:rsidR="00852BC2">
              <w:t>:</w:t>
            </w:r>
            <w:r>
              <w:t xml:space="preserve"> </w:t>
            </w:r>
            <w:r w:rsidR="009112DA" w:rsidRPr="009112DA">
              <w:t>A-A-</w:t>
            </w:r>
            <w:r w:rsidR="009F36A5">
              <w:t>0</w:t>
            </w:r>
            <w:r w:rsidR="009112DA" w:rsidRPr="009112DA">
              <w:t>1-201</w:t>
            </w:r>
            <w:r w:rsidR="009F36A5">
              <w:t>5</w:t>
            </w:r>
            <w:r w:rsidR="009112DA" w:rsidRPr="009112DA">
              <w:t>-91102-0</w:t>
            </w:r>
            <w:r w:rsidR="009F36A5">
              <w:t>2</w:t>
            </w:r>
            <w:r w:rsidR="009112DA" w:rsidRPr="009112DA">
              <w:t>-5</w:t>
            </w:r>
            <w:r w:rsidR="009F36A5">
              <w:t>501</w:t>
            </w:r>
          </w:p>
        </w:tc>
      </w:tr>
      <w:tr w:rsidR="00A84CCD" w14:paraId="7D07D59F" w14:textId="77777777" w:rsidTr="00794074">
        <w:tc>
          <w:tcPr>
            <w:tcW w:w="1615" w:type="pct"/>
            <w:shd w:val="clear" w:color="auto" w:fill="auto"/>
          </w:tcPr>
          <w:p w14:paraId="119ED49A" w14:textId="77777777" w:rsidR="00A84CCD" w:rsidRDefault="00A84CCD" w:rsidP="00794074">
            <w:pPr>
              <w:pStyle w:val="NCEACPbodytextcentered"/>
              <w:jc w:val="left"/>
            </w:pPr>
            <w:r>
              <w:t>Authenticity of evidence</w:t>
            </w:r>
          </w:p>
        </w:tc>
        <w:tc>
          <w:tcPr>
            <w:tcW w:w="3385" w:type="pct"/>
            <w:shd w:val="clear" w:color="auto" w:fill="auto"/>
          </w:tcPr>
          <w:p w14:paraId="154EC967" w14:textId="77777777" w:rsidR="00A84CCD" w:rsidRDefault="00A84CCD" w:rsidP="00794074">
            <w:pPr>
              <w:pStyle w:val="NCEACPbodytextcentered"/>
              <w:jc w:val="left"/>
            </w:pPr>
            <w:r>
              <w:t>Teachers must manage authenticity for any assessment from a public source, because students may have access to the assessment schedule or student exemplar material.</w:t>
            </w:r>
          </w:p>
          <w:p w14:paraId="0A912367" w14:textId="77777777" w:rsidR="00A84CCD" w:rsidRDefault="00A84CCD" w:rsidP="0079407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09B1F3C" w14:textId="77777777" w:rsidR="00213369" w:rsidRDefault="00213369"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213369" w:rsidSect="00A84CCD">
          <w:headerReference w:type="default" r:id="rId9"/>
          <w:footerReference w:type="default" r:id="rId10"/>
          <w:pgSz w:w="11905" w:h="16834"/>
          <w:pgMar w:top="1440" w:right="1797" w:bottom="1134" w:left="1797" w:header="720" w:footer="720" w:gutter="0"/>
          <w:cols w:space="720"/>
          <w:docGrid w:linePitch="360"/>
        </w:sectPr>
      </w:pPr>
    </w:p>
    <w:p w14:paraId="4A0A1EFB" w14:textId="77777777" w:rsidR="008C16D0" w:rsidRPr="00211630" w:rsidRDefault="005D7587" w:rsidP="00A84CC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Internal Assessment Resource</w:t>
      </w:r>
    </w:p>
    <w:p w14:paraId="01536964" w14:textId="77777777" w:rsidR="008C16D0" w:rsidRPr="00211630" w:rsidRDefault="005D7587" w:rsidP="007113D9">
      <w:pPr>
        <w:pStyle w:val="NCEAHeadInfoL2"/>
        <w:rPr>
          <w:b w:val="0"/>
          <w:lang w:val="en-GB"/>
        </w:rPr>
      </w:pPr>
      <w:r w:rsidRPr="00211630">
        <w:rPr>
          <w:lang w:val="en-GB"/>
        </w:rPr>
        <w:t>Achievement S</w:t>
      </w:r>
      <w:r w:rsidR="008C16D0" w:rsidRPr="00211630">
        <w:rPr>
          <w:lang w:val="en-GB"/>
        </w:rPr>
        <w:t xml:space="preserve">tandard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14:paraId="77FECB82" w14:textId="77777777"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14:paraId="04D2448D" w14:textId="33007466" w:rsidR="008C16D0" w:rsidRPr="00211630" w:rsidRDefault="00F015ED" w:rsidP="007113D9">
      <w:pPr>
        <w:pStyle w:val="NCEAHeadInfoL2"/>
        <w:rPr>
          <w:b w:val="0"/>
          <w:szCs w:val="22"/>
          <w:lang w:val="en-GB"/>
        </w:rPr>
      </w:pPr>
      <w:r>
        <w:rPr>
          <w:szCs w:val="22"/>
          <w:lang w:val="en-GB"/>
        </w:rPr>
        <w:t>Resource title: What Really Gets Me Going Is…</w:t>
      </w:r>
    </w:p>
    <w:p w14:paraId="119C79B7" w14:textId="77777777"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p w14:paraId="3AF62691" w14:textId="77777777" w:rsidR="008C16D0" w:rsidRPr="00211630" w:rsidRDefault="008C16D0">
      <w:pPr>
        <w:pStyle w:val="NCEAInstructionsbanner"/>
        <w:rPr>
          <w:lang w:val="en-GB"/>
        </w:rPr>
      </w:pPr>
      <w:r w:rsidRPr="00211630">
        <w:rPr>
          <w:lang w:val="en-GB"/>
        </w:rPr>
        <w:t>Teacher guidelines</w:t>
      </w:r>
    </w:p>
    <w:p w14:paraId="10324E4A" w14:textId="77777777" w:rsidR="008C16D0" w:rsidRPr="00211630" w:rsidRDefault="008C16D0" w:rsidP="008C16D0">
      <w:pPr>
        <w:pStyle w:val="NCEAbodytext"/>
        <w:rPr>
          <w:lang w:val="en-GB"/>
        </w:rPr>
      </w:pPr>
      <w:r w:rsidRPr="00211630">
        <w:rPr>
          <w:lang w:val="en-GB"/>
        </w:rPr>
        <w:t>The following guidelines are designed to ensure that teachers can carry out valid and consistent assessment using this internal assessment resource.</w:t>
      </w:r>
    </w:p>
    <w:p w14:paraId="74F2168A" w14:textId="77777777" w:rsidR="008C16D0" w:rsidRPr="00211630" w:rsidRDefault="008C16D0" w:rsidP="008C16D0">
      <w:pPr>
        <w:pStyle w:val="NCEAbodytext"/>
        <w:rPr>
          <w:lang w:val="en-GB"/>
        </w:rPr>
      </w:pPr>
      <w:r w:rsidRPr="00211630">
        <w:rPr>
          <w:lang w:val="en-GB"/>
        </w:rPr>
        <w:t xml:space="preserve">Teachers need to be very familiar with the outcome being assessed by the Achievement Standard English </w:t>
      </w:r>
      <w:r w:rsidR="005D7587" w:rsidRPr="00211630">
        <w:rPr>
          <w:lang w:val="en-GB"/>
        </w:rPr>
        <w:t>91102</w:t>
      </w:r>
      <w:r w:rsidRPr="00211630">
        <w:rPr>
          <w:lang w:val="en-GB"/>
        </w:rPr>
        <w:t>. The achievement criteria and the explanatory notes contain information, definitions, and requirements that are crucial when interpreting the standard and assessing students against it.</w:t>
      </w:r>
    </w:p>
    <w:p w14:paraId="0657AC0A" w14:textId="77777777" w:rsidR="008C16D0" w:rsidRPr="00211630" w:rsidRDefault="008C16D0" w:rsidP="00A65347">
      <w:pPr>
        <w:pStyle w:val="NCEAL2heading"/>
      </w:pPr>
      <w:r w:rsidRPr="00211630">
        <w:t>Context/setting</w:t>
      </w:r>
    </w:p>
    <w:p w14:paraId="6C6FB181" w14:textId="4CAE4EEB" w:rsidR="008C16D0" w:rsidRPr="00211630" w:rsidRDefault="008C16D0" w:rsidP="008C16D0">
      <w:pPr>
        <w:pStyle w:val="NCEAbodytext"/>
        <w:rPr>
          <w:szCs w:val="22"/>
          <w:lang w:val="en-GB"/>
        </w:rPr>
      </w:pPr>
      <w:r w:rsidRPr="00211630">
        <w:rPr>
          <w:lang w:val="en-GB"/>
        </w:rPr>
        <w:t>This activity</w:t>
      </w:r>
      <w:r w:rsidR="00F015ED">
        <w:rPr>
          <w:lang w:val="en-GB"/>
        </w:rPr>
        <w:t xml:space="preserve"> requires students to deliver an oral presentation on a topic that elicits a personal response from them. This topic may arise from literature they have studied in class durin</w:t>
      </w:r>
      <w:r w:rsidR="00B801A0">
        <w:rPr>
          <w:lang w:val="en-GB"/>
        </w:rPr>
        <w:t xml:space="preserve">g the year or from their own experience of life. </w:t>
      </w:r>
      <w:r w:rsidR="00F015ED">
        <w:rPr>
          <w:lang w:val="en-GB"/>
        </w:rPr>
        <w:t xml:space="preserve"> </w:t>
      </w:r>
    </w:p>
    <w:p w14:paraId="13F992B5" w14:textId="5768D50D" w:rsidR="008C16D0" w:rsidRPr="00211630" w:rsidRDefault="008C16D0" w:rsidP="008C16D0">
      <w:pPr>
        <w:pStyle w:val="NCEAbodytext"/>
        <w:rPr>
          <w:szCs w:val="22"/>
          <w:lang w:val="en-GB"/>
        </w:rPr>
      </w:pPr>
      <w:r w:rsidRPr="00211630">
        <w:rPr>
          <w:szCs w:val="22"/>
          <w:lang w:val="en-GB"/>
        </w:rPr>
        <w:t xml:space="preserve">Students need to </w:t>
      </w:r>
      <w:r w:rsidR="00F015ED">
        <w:rPr>
          <w:szCs w:val="22"/>
          <w:lang w:val="en-GB"/>
        </w:rPr>
        <w:t xml:space="preserve">show a </w:t>
      </w:r>
      <w:r w:rsidRPr="00211630">
        <w:rPr>
          <w:szCs w:val="22"/>
          <w:lang w:val="en-GB"/>
        </w:rPr>
        <w:t>develop</w:t>
      </w:r>
      <w:r w:rsidR="00F015ED">
        <w:rPr>
          <w:szCs w:val="22"/>
          <w:lang w:val="en-GB"/>
        </w:rPr>
        <w:t xml:space="preserve">ed understanding of their identified idea from a specific side of their topic. The goal is to create a presentation that expresses personal opinion and convinces others to believe in the opinion expressed by the speaker. </w:t>
      </w:r>
    </w:p>
    <w:p w14:paraId="687DF282" w14:textId="77777777" w:rsidR="008C16D0" w:rsidRPr="00211630" w:rsidRDefault="008C16D0" w:rsidP="008C16D0">
      <w:pPr>
        <w:pStyle w:val="NCEAbodytext"/>
        <w:rPr>
          <w:lang w:val="en-GB"/>
        </w:rPr>
      </w:pPr>
      <w:r w:rsidRPr="00211630">
        <w:rPr>
          <w:lang w:val="en-GB"/>
        </w:rPr>
        <w:t>You need to provide opportunities for students to:</w:t>
      </w:r>
    </w:p>
    <w:p w14:paraId="7DE0BFB4" w14:textId="77777777" w:rsidR="00B801A0" w:rsidRDefault="00F015ED" w:rsidP="001A142B">
      <w:pPr>
        <w:pStyle w:val="NCEAbullets"/>
        <w:numPr>
          <w:ilvl w:val="0"/>
          <w:numId w:val="6"/>
        </w:numPr>
        <w:tabs>
          <w:tab w:val="clear" w:pos="227"/>
          <w:tab w:val="clear" w:pos="397"/>
          <w:tab w:val="clear" w:pos="794"/>
          <w:tab w:val="left" w:pos="426"/>
        </w:tabs>
        <w:ind w:left="426" w:hanging="426"/>
        <w:rPr>
          <w:lang w:val="en-GB"/>
        </w:rPr>
      </w:pPr>
      <w:r>
        <w:rPr>
          <w:lang w:val="en-GB"/>
        </w:rPr>
        <w:t>Develop a personal response to</w:t>
      </w:r>
      <w:r w:rsidR="00B801A0">
        <w:rPr>
          <w:lang w:val="en-GB"/>
        </w:rPr>
        <w:t xml:space="preserve"> ideas present in</w:t>
      </w:r>
      <w:r>
        <w:rPr>
          <w:lang w:val="en-GB"/>
        </w:rPr>
        <w:t xml:space="preserve"> texts studied both in and out of class t</w:t>
      </w:r>
      <w:r w:rsidR="00B801A0">
        <w:rPr>
          <w:lang w:val="en-GB"/>
        </w:rPr>
        <w:t xml:space="preserve">ime. </w:t>
      </w:r>
    </w:p>
    <w:p w14:paraId="591E4825" w14:textId="32275A92"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research their chosen issue (independently)</w:t>
      </w:r>
    </w:p>
    <w:p w14:paraId="79C29F56"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practise possible seminar delivery techniques</w:t>
      </w:r>
    </w:p>
    <w:p w14:paraId="3A6795A9" w14:textId="77777777" w:rsidR="008C16D0" w:rsidRPr="00211630" w:rsidRDefault="008C16D0" w:rsidP="001A142B">
      <w:pPr>
        <w:pStyle w:val="NCEAbullets"/>
        <w:numPr>
          <w:ilvl w:val="0"/>
          <w:numId w:val="6"/>
        </w:numPr>
        <w:tabs>
          <w:tab w:val="clear" w:pos="227"/>
          <w:tab w:val="clear" w:pos="397"/>
          <w:tab w:val="clear" w:pos="794"/>
          <w:tab w:val="left" w:pos="426"/>
        </w:tabs>
        <w:ind w:left="426" w:hanging="426"/>
        <w:rPr>
          <w:lang w:val="en-GB"/>
        </w:rPr>
      </w:pPr>
      <w:r w:rsidRPr="00211630">
        <w:rPr>
          <w:lang w:val="en-GB"/>
        </w:rPr>
        <w:t>plan and rehearse and receive constructive feedback.</w:t>
      </w:r>
    </w:p>
    <w:p w14:paraId="32E55222" w14:textId="77777777" w:rsidR="008C16D0" w:rsidRPr="00211630" w:rsidRDefault="008C16D0" w:rsidP="00A65347">
      <w:pPr>
        <w:pStyle w:val="NCEAL2heading"/>
      </w:pPr>
      <w:r w:rsidRPr="00211630">
        <w:t>Conditions</w:t>
      </w:r>
    </w:p>
    <w:p w14:paraId="228C9EBF" w14:textId="77777777" w:rsidR="008C16D0" w:rsidRPr="00211630" w:rsidRDefault="008C16D0" w:rsidP="008C16D0">
      <w:pPr>
        <w:pStyle w:val="NCEAbodytext"/>
        <w:rPr>
          <w:lang w:val="en-GB"/>
        </w:rPr>
      </w:pPr>
      <w:r w:rsidRPr="00211630">
        <w:rPr>
          <w:lang w:val="en-GB"/>
        </w:rPr>
        <w:t>Students will prepare for this activity during in</w:t>
      </w:r>
      <w:r w:rsidR="00852BC2">
        <w:rPr>
          <w:lang w:val="en-GB"/>
        </w:rPr>
        <w:t>-</w:t>
      </w:r>
      <w:r w:rsidRPr="00211630">
        <w:rPr>
          <w:lang w:val="en-GB"/>
        </w:rPr>
        <w:t xml:space="preserve"> and out-of-class time.</w:t>
      </w:r>
    </w:p>
    <w:p w14:paraId="07B2C84D" w14:textId="35F8037A" w:rsidR="008C16D0" w:rsidRPr="00211630" w:rsidRDefault="00B801A0" w:rsidP="008C16D0">
      <w:pPr>
        <w:pStyle w:val="NCEAbodytext"/>
        <w:rPr>
          <w:lang w:val="en-GB"/>
        </w:rPr>
      </w:pPr>
      <w:r>
        <w:rPr>
          <w:lang w:val="en-GB"/>
        </w:rPr>
        <w:t>Presentations</w:t>
      </w:r>
      <w:r w:rsidR="008C16D0" w:rsidRPr="00211630">
        <w:rPr>
          <w:lang w:val="en-GB"/>
        </w:rPr>
        <w:t xml:space="preserve"> will be delivered to an audience during class time.</w:t>
      </w:r>
    </w:p>
    <w:p w14:paraId="70BAED50" w14:textId="06AA3A10" w:rsidR="008C16D0" w:rsidRPr="00211630" w:rsidRDefault="008C16D0" w:rsidP="008C16D0">
      <w:pPr>
        <w:pStyle w:val="NCEAbodytext"/>
        <w:rPr>
          <w:lang w:val="en-GB"/>
        </w:rPr>
      </w:pPr>
      <w:r w:rsidRPr="00211630">
        <w:rPr>
          <w:lang w:val="en-GB"/>
        </w:rPr>
        <w:t>Studied text(s)</w:t>
      </w:r>
      <w:r w:rsidR="00B801A0">
        <w:rPr>
          <w:lang w:val="en-GB"/>
        </w:rPr>
        <w:t xml:space="preserve"> and world ideas</w:t>
      </w:r>
      <w:r w:rsidRPr="00211630">
        <w:rPr>
          <w:lang w:val="en-GB"/>
        </w:rPr>
        <w:t xml:space="preserve"> must be appropriate for classroom use at level 7 of </w:t>
      </w:r>
      <w:r w:rsidRPr="00211630">
        <w:rPr>
          <w:i/>
          <w:lang w:val="en-GB"/>
        </w:rPr>
        <w:t>The New Zealand Curriculum</w:t>
      </w:r>
      <w:r w:rsidRPr="00211630">
        <w:rPr>
          <w:lang w:val="en-GB"/>
        </w:rPr>
        <w:t xml:space="preserve"> and for the age of the students, i.e. text(s) should not have a rating that prohibits their use for level 2 NCEA students.</w:t>
      </w:r>
    </w:p>
    <w:p w14:paraId="4E2F10DF" w14:textId="5B92A9C0" w:rsidR="008C16D0" w:rsidRPr="00211630" w:rsidRDefault="008C16D0" w:rsidP="008C16D0">
      <w:pPr>
        <w:pStyle w:val="NCEAbodytext"/>
        <w:rPr>
          <w:lang w:val="en-GB"/>
        </w:rPr>
      </w:pPr>
      <w:r w:rsidRPr="00211630">
        <w:rPr>
          <w:lang w:val="en-GB"/>
        </w:rPr>
        <w:t>Students will prepar</w:t>
      </w:r>
      <w:r w:rsidR="00B801A0">
        <w:rPr>
          <w:lang w:val="en-GB"/>
        </w:rPr>
        <w:t>e and deliver their own presentations</w:t>
      </w:r>
      <w:r w:rsidRPr="00211630">
        <w:rPr>
          <w:lang w:val="en-GB"/>
        </w:rPr>
        <w:t>. Their preparation is not directly assessed, but the planning and preparation process for the seminars should ensure authenticity.</w:t>
      </w:r>
    </w:p>
    <w:p w14:paraId="7EA709C2" w14:textId="167BE891" w:rsidR="008C16D0" w:rsidRPr="00211630" w:rsidRDefault="008C16D0" w:rsidP="008C16D0">
      <w:pPr>
        <w:pStyle w:val="NCEAbodytext"/>
        <w:rPr>
          <w:lang w:val="en-GB"/>
        </w:rPr>
      </w:pPr>
      <w:r w:rsidRPr="00211630">
        <w:rPr>
          <w:lang w:val="en-GB"/>
        </w:rPr>
        <w:t xml:space="preserve">It is possible for two or more students to construct and </w:t>
      </w:r>
      <w:r w:rsidR="00B801A0">
        <w:rPr>
          <w:lang w:val="en-GB"/>
        </w:rPr>
        <w:t>deliver a presentation</w:t>
      </w:r>
      <w:r w:rsidRPr="00211630">
        <w:rPr>
          <w:lang w:val="en-GB"/>
        </w:rPr>
        <w:t xml:space="preserve"> together and be ass</w:t>
      </w:r>
      <w:r w:rsidR="00B801A0">
        <w:rPr>
          <w:lang w:val="en-GB"/>
        </w:rPr>
        <w:t>essed. In this case, the presentation</w:t>
      </w:r>
      <w:r w:rsidRPr="00211630">
        <w:rPr>
          <w:lang w:val="en-GB"/>
        </w:rPr>
        <w:t xml:space="preserve"> needs to be of sufficient length to showcase the individual performance of each student. Accordingly, each student must have a significant role, and his or her individual contribution to</w:t>
      </w:r>
      <w:r w:rsidR="00B801A0">
        <w:rPr>
          <w:lang w:val="en-GB"/>
        </w:rPr>
        <w:t xml:space="preserve"> the presentation </w:t>
      </w:r>
      <w:r w:rsidRPr="00211630">
        <w:rPr>
          <w:lang w:val="en-GB"/>
        </w:rPr>
        <w:t>should be at least four minutes long.</w:t>
      </w:r>
    </w:p>
    <w:p w14:paraId="692E5401" w14:textId="77777777" w:rsidR="008C16D0" w:rsidRPr="00211630" w:rsidRDefault="008C16D0" w:rsidP="00A65347">
      <w:pPr>
        <w:pStyle w:val="NCEAL2heading"/>
      </w:pPr>
      <w:r w:rsidRPr="00211630">
        <w:lastRenderedPageBreak/>
        <w:t>Resource requirements</w:t>
      </w:r>
    </w:p>
    <w:p w14:paraId="3159A65F" w14:textId="77777777" w:rsidR="008C16D0" w:rsidRPr="00211630" w:rsidRDefault="008C16D0" w:rsidP="008C16D0">
      <w:pPr>
        <w:pStyle w:val="NCEAbodytext"/>
        <w:rPr>
          <w:lang w:val="en-GB"/>
        </w:rPr>
      </w:pPr>
      <w:r w:rsidRPr="00211630">
        <w:rPr>
          <w:lang w:val="en-GB"/>
        </w:rPr>
        <w:t>None.</w:t>
      </w:r>
    </w:p>
    <w:p w14:paraId="57505597" w14:textId="77777777" w:rsidR="008C16D0" w:rsidRPr="00211630" w:rsidRDefault="008C16D0" w:rsidP="00A65347">
      <w:pPr>
        <w:pStyle w:val="NCEAL2heading"/>
      </w:pPr>
      <w:r w:rsidRPr="00211630">
        <w:t>Additional information</w:t>
      </w:r>
    </w:p>
    <w:p w14:paraId="3FF05BD8" w14:textId="77777777" w:rsidR="008C16D0" w:rsidRPr="00211630" w:rsidRDefault="008C16D0" w:rsidP="008C16D0">
      <w:pPr>
        <w:pStyle w:val="NCEAbodytext"/>
        <w:rPr>
          <w:lang w:val="en-GB"/>
        </w:rPr>
      </w:pPr>
      <w:r w:rsidRPr="00211630">
        <w:rPr>
          <w:lang w:val="en-GB"/>
        </w:rPr>
        <w:t xml:space="preserve">Opportunities also exist to connect the students’ oral texts (seminars) to the assessment of other internal standards such as Achievement Standard </w:t>
      </w:r>
      <w:r w:rsidR="008A2E6F" w:rsidRPr="00211630">
        <w:rPr>
          <w:lang w:val="en-GB"/>
        </w:rPr>
        <w:t>91104</w:t>
      </w:r>
      <w:r w:rsidRPr="00211630">
        <w:rPr>
          <w:i/>
          <w:lang w:val="en-GB"/>
        </w:rPr>
        <w:t xml:space="preserve"> Analyse significant connections across texts, </w:t>
      </w:r>
      <w:r w:rsidRPr="00F908CE">
        <w:rPr>
          <w:i/>
          <w:lang w:val="en-GB"/>
        </w:rPr>
        <w:t>support</w:t>
      </w:r>
      <w:r w:rsidR="00F908CE" w:rsidRPr="00F908CE">
        <w:rPr>
          <w:i/>
          <w:lang w:val="en-GB"/>
        </w:rPr>
        <w:t>ed by</w:t>
      </w:r>
      <w:r w:rsidRPr="00F908CE">
        <w:rPr>
          <w:i/>
          <w:lang w:val="en-GB"/>
        </w:rPr>
        <w:t xml:space="preserve"> evidence</w:t>
      </w:r>
      <w:r w:rsidRPr="00211630">
        <w:rPr>
          <w:lang w:val="en-GB"/>
        </w:rPr>
        <w:t>. Wherever such integration between different parts of the programme occurs, you must ensure that the work presented for each assessment is developed sufficiently to meet the criteria for each standard. In all such cases, you should refer closely to each relevant standard including the Explanatory Notes and the Conditions of Assessment guidelines.</w:t>
      </w:r>
    </w:p>
    <w:p w14:paraId="03004D15" w14:textId="77777777" w:rsidR="008C16D0" w:rsidRPr="00211630" w:rsidRDefault="008C16D0" w:rsidP="008C16D0">
      <w:pPr>
        <w:pStyle w:val="NCEAbodytext"/>
        <w:rPr>
          <w:lang w:val="en-GB"/>
        </w:rPr>
        <w:sectPr w:rsidR="008C16D0" w:rsidRPr="00211630" w:rsidSect="00A84CCD">
          <w:headerReference w:type="default" r:id="rId11"/>
          <w:pgSz w:w="11905" w:h="16834"/>
          <w:pgMar w:top="1440" w:right="1797" w:bottom="1134" w:left="1797" w:header="720" w:footer="720" w:gutter="0"/>
          <w:cols w:space="720"/>
          <w:docGrid w:linePitch="360"/>
        </w:sectPr>
      </w:pPr>
    </w:p>
    <w:p w14:paraId="3D99C96A" w14:textId="77777777" w:rsidR="008C16D0" w:rsidRPr="00211630" w:rsidRDefault="008C16D0" w:rsidP="007113D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lastRenderedPageBreak/>
        <w:t>Interna</w:t>
      </w:r>
      <w:r w:rsidR="005D7587" w:rsidRPr="00211630">
        <w:rPr>
          <w:rFonts w:ascii="Arial" w:hAnsi="Arial" w:cs="Arial"/>
          <w:b/>
          <w:sz w:val="32"/>
        </w:rPr>
        <w:t>l Assessment Resource</w:t>
      </w:r>
    </w:p>
    <w:p w14:paraId="4FD0B67C" w14:textId="77777777" w:rsidR="008C16D0" w:rsidRPr="00211630" w:rsidRDefault="005D7587" w:rsidP="007113D9">
      <w:pPr>
        <w:pStyle w:val="NCEAHeadInfoL2"/>
        <w:rPr>
          <w:b w:val="0"/>
          <w:lang w:val="en-GB"/>
        </w:rPr>
      </w:pPr>
      <w:r w:rsidRPr="00211630">
        <w:rPr>
          <w:lang w:val="en-GB"/>
        </w:rPr>
        <w:t>Achievement Standard</w:t>
      </w:r>
      <w:r w:rsidR="008C16D0" w:rsidRPr="00211630">
        <w:rPr>
          <w:lang w:val="en-GB"/>
        </w:rPr>
        <w:t xml:space="preserve"> English </w:t>
      </w:r>
      <w:r w:rsidRPr="00211630">
        <w:rPr>
          <w:lang w:val="en-GB"/>
        </w:rPr>
        <w:t>91102</w:t>
      </w:r>
      <w:r w:rsidR="008C16D0" w:rsidRPr="00211630">
        <w:rPr>
          <w:lang w:val="en-GB"/>
        </w:rPr>
        <w:t>:</w:t>
      </w:r>
      <w:r w:rsidR="008C16D0" w:rsidRPr="00211630">
        <w:rPr>
          <w:b w:val="0"/>
          <w:lang w:val="en-GB"/>
        </w:rPr>
        <w:t xml:space="preserve"> Construct and deliver a crafted and controlled oral text</w:t>
      </w:r>
    </w:p>
    <w:p w14:paraId="14F58EC3" w14:textId="77777777" w:rsidR="008C16D0" w:rsidRPr="00211630" w:rsidRDefault="008C16D0" w:rsidP="007113D9">
      <w:pPr>
        <w:pStyle w:val="NCEAHeadInfoL2"/>
        <w:rPr>
          <w:b w:val="0"/>
          <w:lang w:val="en-GB"/>
        </w:rPr>
      </w:pPr>
      <w:r w:rsidRPr="00211630">
        <w:rPr>
          <w:szCs w:val="22"/>
          <w:lang w:val="en-GB"/>
        </w:rPr>
        <w:t xml:space="preserve">Resource reference: </w:t>
      </w:r>
      <w:r w:rsidRPr="00211630">
        <w:rPr>
          <w:b w:val="0"/>
          <w:lang w:val="en-GB"/>
        </w:rPr>
        <w:t>English 2.5A</w:t>
      </w:r>
      <w:r w:rsidR="009F36A5">
        <w:rPr>
          <w:b w:val="0"/>
          <w:lang w:val="en-GB"/>
        </w:rPr>
        <w:t xml:space="preserve"> v2</w:t>
      </w:r>
    </w:p>
    <w:p w14:paraId="2B728EE8" w14:textId="2CB0A2F2" w:rsidR="008C16D0" w:rsidRPr="00211630" w:rsidRDefault="00B801A0" w:rsidP="007113D9">
      <w:pPr>
        <w:pStyle w:val="NCEAHeadInfoL2"/>
        <w:rPr>
          <w:b w:val="0"/>
          <w:szCs w:val="22"/>
          <w:lang w:val="en-GB"/>
        </w:rPr>
      </w:pPr>
      <w:r>
        <w:rPr>
          <w:szCs w:val="22"/>
          <w:lang w:val="en-GB"/>
        </w:rPr>
        <w:t>Resource title: What Really Gets Me Going Is….</w:t>
      </w:r>
    </w:p>
    <w:p w14:paraId="64E1195E" w14:textId="77777777" w:rsidR="008C16D0" w:rsidRPr="00211630" w:rsidRDefault="008C16D0" w:rsidP="007113D9">
      <w:pPr>
        <w:pStyle w:val="NCEAHeadInfoL2"/>
        <w:rPr>
          <w:b w:val="0"/>
          <w:lang w:val="en-GB"/>
        </w:rPr>
      </w:pPr>
      <w:r w:rsidRPr="00211630">
        <w:rPr>
          <w:lang w:val="en-GB"/>
        </w:rPr>
        <w:t>Credits:</w:t>
      </w:r>
      <w:r w:rsidRPr="00211630">
        <w:rPr>
          <w:b w:val="0"/>
          <w:lang w:val="en-GB"/>
        </w:rPr>
        <w:t xml:space="preserve"> 3</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2840"/>
        <w:gridCol w:w="2840"/>
        <w:gridCol w:w="2841"/>
      </w:tblGrid>
      <w:tr w:rsidR="00464500" w:rsidRPr="00211630" w14:paraId="553BFE46" w14:textId="77777777" w:rsidTr="00852BC2">
        <w:trPr>
          <w:cantSplit/>
          <w:trHeight w:val="567"/>
          <w:tblHeader/>
        </w:trPr>
        <w:tc>
          <w:tcPr>
            <w:tcW w:w="1666" w:type="pct"/>
          </w:tcPr>
          <w:p w14:paraId="2A97291B" w14:textId="77777777" w:rsidR="00464500" w:rsidRPr="00211630" w:rsidRDefault="00464500" w:rsidP="00464500">
            <w:pPr>
              <w:pStyle w:val="NCEAtablehead"/>
              <w:rPr>
                <w:sz w:val="20"/>
                <w:szCs w:val="20"/>
              </w:rPr>
            </w:pPr>
            <w:r w:rsidRPr="00211630">
              <w:t>Achievement</w:t>
            </w:r>
          </w:p>
        </w:tc>
        <w:tc>
          <w:tcPr>
            <w:tcW w:w="1666" w:type="pct"/>
          </w:tcPr>
          <w:p w14:paraId="0410B140" w14:textId="77777777" w:rsidR="00464500" w:rsidRPr="00211630" w:rsidRDefault="00464500" w:rsidP="00464500">
            <w:pPr>
              <w:pStyle w:val="NCEAtablehead"/>
              <w:rPr>
                <w:sz w:val="20"/>
                <w:szCs w:val="20"/>
              </w:rPr>
            </w:pPr>
            <w:r w:rsidRPr="00211630">
              <w:t>Achievement with Merit</w:t>
            </w:r>
          </w:p>
        </w:tc>
        <w:tc>
          <w:tcPr>
            <w:tcW w:w="1667" w:type="pct"/>
          </w:tcPr>
          <w:p w14:paraId="0F6C9FD2" w14:textId="77777777" w:rsidR="00464500" w:rsidRPr="00211630" w:rsidRDefault="00464500" w:rsidP="00464500">
            <w:pPr>
              <w:pStyle w:val="NCEAtablehead"/>
              <w:rPr>
                <w:sz w:val="20"/>
                <w:szCs w:val="20"/>
              </w:rPr>
            </w:pPr>
            <w:r w:rsidRPr="00211630">
              <w:t>Achievement with Excellence</w:t>
            </w:r>
          </w:p>
        </w:tc>
      </w:tr>
      <w:tr w:rsidR="00464500" w:rsidRPr="00211630" w14:paraId="2AC2E659" w14:textId="77777777" w:rsidTr="00852BC2">
        <w:trPr>
          <w:cantSplit/>
          <w:trHeight w:val="3795"/>
        </w:trPr>
        <w:tc>
          <w:tcPr>
            <w:tcW w:w="1666" w:type="pct"/>
          </w:tcPr>
          <w:p w14:paraId="7996AC1A"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w:t>
            </w:r>
          </w:p>
          <w:p w14:paraId="24555822"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a crafted and controlled oral text using oral language features appropriate to audience and purpose to create effects.</w:t>
            </w:r>
          </w:p>
        </w:tc>
        <w:tc>
          <w:tcPr>
            <w:tcW w:w="1666" w:type="pct"/>
          </w:tcPr>
          <w:p w14:paraId="7922DF66"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a crafted and controlled oral text which develops, sustains, and structures ideas convincingly.</w:t>
            </w:r>
          </w:p>
          <w:p w14:paraId="49E13E18"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create convincing effects.</w:t>
            </w:r>
            <w:r w:rsidRPr="00E30FB0" w:rsidDel="00464500">
              <w:rPr>
                <w:rFonts w:cs="Arial"/>
                <w:lang w:val="en-GB"/>
              </w:rPr>
              <w:t xml:space="preserve"> </w:t>
            </w:r>
          </w:p>
        </w:tc>
        <w:tc>
          <w:tcPr>
            <w:tcW w:w="1667" w:type="pct"/>
          </w:tcPr>
          <w:p w14:paraId="61180A3D"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Construct and deliver crafted and controlled oral text which develops, sustains, and structures ideas effectively.</w:t>
            </w:r>
          </w:p>
          <w:p w14:paraId="724DB919" w14:textId="77777777" w:rsidR="00464500" w:rsidRPr="00E30FB0" w:rsidRDefault="00464500" w:rsidP="00852BC2">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command attention.</w:t>
            </w:r>
          </w:p>
        </w:tc>
      </w:tr>
    </w:tbl>
    <w:p w14:paraId="120BBE53" w14:textId="77777777" w:rsidR="008C16D0" w:rsidRPr="00211630" w:rsidRDefault="008C16D0">
      <w:pPr>
        <w:pStyle w:val="NCEAInstructionsbanner"/>
        <w:rPr>
          <w:lang w:val="en-GB"/>
        </w:rPr>
      </w:pPr>
      <w:r w:rsidRPr="00211630">
        <w:rPr>
          <w:lang w:val="en-GB"/>
        </w:rPr>
        <w:t>Student instructions</w:t>
      </w:r>
    </w:p>
    <w:p w14:paraId="67912F65" w14:textId="77777777" w:rsidR="008C16D0" w:rsidRPr="00211630" w:rsidRDefault="008C16D0" w:rsidP="00A65347">
      <w:pPr>
        <w:pStyle w:val="NCEAL2heading"/>
      </w:pPr>
      <w:r w:rsidRPr="00211630">
        <w:t>Introduction</w:t>
      </w:r>
    </w:p>
    <w:p w14:paraId="0B6C0394" w14:textId="0FA9FA69" w:rsidR="00F8495B" w:rsidRPr="00211630" w:rsidRDefault="008C16D0" w:rsidP="008C16D0">
      <w:pPr>
        <w:pStyle w:val="NCEAbodytext"/>
        <w:rPr>
          <w:lang w:val="en-GB"/>
        </w:rPr>
      </w:pPr>
      <w:r w:rsidRPr="00211630">
        <w:rPr>
          <w:lang w:val="en-GB"/>
        </w:rPr>
        <w:t>This assessment activity requires you to construct and deliver a</w:t>
      </w:r>
      <w:r w:rsidR="00B801A0">
        <w:rPr>
          <w:lang w:val="en-GB"/>
        </w:rPr>
        <w:t>n oral presentation on a topic that you are able to develop a personal response to</w:t>
      </w:r>
      <w:r w:rsidR="00D9787E">
        <w:rPr>
          <w:lang w:val="en-GB"/>
        </w:rPr>
        <w:t>.  You can use</w:t>
      </w:r>
      <w:r w:rsidR="00B801A0">
        <w:rPr>
          <w:lang w:val="en-GB"/>
        </w:rPr>
        <w:t xml:space="preserve"> ideas </w:t>
      </w:r>
      <w:r w:rsidR="00F8495B">
        <w:rPr>
          <w:lang w:val="en-GB"/>
        </w:rPr>
        <w:t>from the</w:t>
      </w:r>
      <w:r w:rsidR="00D9787E">
        <w:rPr>
          <w:lang w:val="en-GB"/>
        </w:rPr>
        <w:t xml:space="preserve"> texts you’ve encountered this year</w:t>
      </w:r>
      <w:r w:rsidR="00F8495B">
        <w:rPr>
          <w:lang w:val="en-GB"/>
        </w:rPr>
        <w:t xml:space="preserve"> as a springboard or use an experience or idea you have encountered in life. </w:t>
      </w:r>
    </w:p>
    <w:p w14:paraId="31D6F2DE" w14:textId="13DB54DF" w:rsidR="008C16D0" w:rsidRPr="00211630" w:rsidRDefault="008C16D0" w:rsidP="008C16D0">
      <w:pPr>
        <w:pStyle w:val="NCEAbodytext"/>
        <w:rPr>
          <w:lang w:val="en-GB"/>
        </w:rPr>
      </w:pPr>
      <w:r w:rsidRPr="00211630">
        <w:rPr>
          <w:lang w:val="en-GB"/>
        </w:rPr>
        <w:t xml:space="preserve">You need to show </w:t>
      </w:r>
      <w:r w:rsidR="00F8495B">
        <w:rPr>
          <w:lang w:val="en-GB"/>
        </w:rPr>
        <w:t xml:space="preserve">a significant personal response to your chosen idea. Your goal will be to convince your audience of your opinion on the chosen matter. </w:t>
      </w:r>
    </w:p>
    <w:p w14:paraId="74720020" w14:textId="77777777" w:rsidR="00F8495B" w:rsidRDefault="00F8495B" w:rsidP="008C16D0">
      <w:pPr>
        <w:pStyle w:val="NCEAbodytext"/>
        <w:rPr>
          <w:lang w:val="en-GB"/>
        </w:rPr>
      </w:pPr>
      <w:r>
        <w:rPr>
          <w:lang w:val="en-GB"/>
        </w:rPr>
        <w:t>Your chosen idea can come from any text, studied or independently read</w:t>
      </w:r>
      <w:r w:rsidR="008C16D0" w:rsidRPr="00211630">
        <w:rPr>
          <w:lang w:val="en-GB"/>
        </w:rPr>
        <w:t>.</w:t>
      </w:r>
      <w:r>
        <w:rPr>
          <w:lang w:val="en-GB"/>
        </w:rPr>
        <w:t xml:space="preserve"> It can also come from any issue or experience you have encountered in the world. </w:t>
      </w:r>
    </w:p>
    <w:p w14:paraId="1E2FF35C" w14:textId="02262031" w:rsidR="008C16D0" w:rsidRPr="00211630" w:rsidRDefault="00F8495B" w:rsidP="008C16D0">
      <w:pPr>
        <w:pStyle w:val="NCEAbodytext"/>
        <w:rPr>
          <w:lang w:val="en-GB"/>
        </w:rPr>
      </w:pPr>
      <w:r>
        <w:rPr>
          <w:lang w:val="en-GB"/>
        </w:rPr>
        <w:t>You are advised to u</w:t>
      </w:r>
      <w:r w:rsidR="005A479B">
        <w:rPr>
          <w:lang w:val="en-GB"/>
        </w:rPr>
        <w:t xml:space="preserve">tilise information from the </w:t>
      </w:r>
      <w:r w:rsidR="0041613A">
        <w:rPr>
          <w:lang w:val="en-GB"/>
        </w:rPr>
        <w:t xml:space="preserve">Class Blog page </w:t>
      </w:r>
      <w:r w:rsidR="005A479B">
        <w:rPr>
          <w:lang w:val="en-GB"/>
        </w:rPr>
        <w:t>to assist you.</w:t>
      </w:r>
    </w:p>
    <w:p w14:paraId="3097D98E" w14:textId="22765E9D" w:rsidR="008C16D0" w:rsidRPr="00211630" w:rsidRDefault="008C16D0" w:rsidP="008C16D0">
      <w:pPr>
        <w:pStyle w:val="NCEAbodytext"/>
        <w:rPr>
          <w:lang w:val="en-GB"/>
        </w:rPr>
      </w:pPr>
      <w:r w:rsidRPr="00211630">
        <w:rPr>
          <w:lang w:val="en-GB"/>
        </w:rPr>
        <w:t xml:space="preserve">You should check with your teacher that your topic </w:t>
      </w:r>
      <w:r w:rsidR="00F8495B">
        <w:rPr>
          <w:lang w:val="en-GB"/>
        </w:rPr>
        <w:t xml:space="preserve">is suitable for a Level 2 class and </w:t>
      </w:r>
      <w:r w:rsidRPr="00211630">
        <w:rPr>
          <w:lang w:val="en-GB"/>
        </w:rPr>
        <w:t>will allow you to achieve at every level.</w:t>
      </w:r>
    </w:p>
    <w:p w14:paraId="4C81DADA" w14:textId="38700F04" w:rsidR="008C16D0" w:rsidRPr="00211630" w:rsidRDefault="008C16D0" w:rsidP="008C16D0">
      <w:pPr>
        <w:pStyle w:val="NCEAbodytext"/>
        <w:rPr>
          <w:lang w:val="en-GB"/>
        </w:rPr>
      </w:pPr>
      <w:r w:rsidRPr="00211630">
        <w:rPr>
          <w:lang w:val="en-GB"/>
        </w:rPr>
        <w:t>It is possible for two or more of you to</w:t>
      </w:r>
      <w:r w:rsidR="00F8495B">
        <w:rPr>
          <w:lang w:val="en-GB"/>
        </w:rPr>
        <w:t xml:space="preserve"> construct and deliver a presentation</w:t>
      </w:r>
      <w:r w:rsidRPr="00211630">
        <w:rPr>
          <w:lang w:val="en-GB"/>
        </w:rPr>
        <w:t xml:space="preserve"> together and be assessed. In this case, each of you must have a significant role. You must check with your teacher before preparing</w:t>
      </w:r>
      <w:r w:rsidR="00F8495B">
        <w:rPr>
          <w:lang w:val="en-GB"/>
        </w:rPr>
        <w:t xml:space="preserve"> and presenting a group presentation. In a group presentation</w:t>
      </w:r>
      <w:r w:rsidRPr="00211630">
        <w:rPr>
          <w:lang w:val="en-GB"/>
        </w:rPr>
        <w:t>, each student’s contribution will need to be at least four minutes in length.</w:t>
      </w:r>
    </w:p>
    <w:p w14:paraId="2CB5B4DD" w14:textId="77777777" w:rsidR="008C16D0" w:rsidRPr="00211630" w:rsidRDefault="008C16D0" w:rsidP="00A65347">
      <w:pPr>
        <w:pStyle w:val="NCEAL2heading"/>
      </w:pPr>
      <w:r w:rsidRPr="00211630">
        <w:br w:type="page"/>
      </w:r>
      <w:r w:rsidRPr="00211630">
        <w:lastRenderedPageBreak/>
        <w:t>Task</w:t>
      </w:r>
    </w:p>
    <w:p w14:paraId="51E849B1" w14:textId="77777777" w:rsidR="008C16D0" w:rsidRPr="00211630" w:rsidRDefault="008C16D0" w:rsidP="008C16D0">
      <w:pPr>
        <w:pStyle w:val="NCEAbodytext"/>
        <w:rPr>
          <w:lang w:val="en-GB"/>
        </w:rPr>
      </w:pPr>
      <w:r w:rsidRPr="00211630">
        <w:rPr>
          <w:lang w:val="en-GB"/>
        </w:rPr>
        <w:t>This task comprises four parts:</w:t>
      </w:r>
    </w:p>
    <w:p w14:paraId="575FE91C" w14:textId="70D57F93" w:rsidR="008C16D0" w:rsidRPr="00211630" w:rsidRDefault="00F8495B" w:rsidP="001A142B">
      <w:pPr>
        <w:pStyle w:val="NCEAbullets"/>
        <w:numPr>
          <w:ilvl w:val="0"/>
          <w:numId w:val="3"/>
        </w:numPr>
        <w:tabs>
          <w:tab w:val="clear" w:pos="360"/>
          <w:tab w:val="clear" w:pos="397"/>
          <w:tab w:val="clear" w:pos="794"/>
          <w:tab w:val="num" w:pos="426"/>
        </w:tabs>
        <w:ind w:left="426" w:hanging="426"/>
        <w:rPr>
          <w:lang w:val="en-GB"/>
        </w:rPr>
      </w:pPr>
      <w:r>
        <w:rPr>
          <w:lang w:val="en-GB"/>
        </w:rPr>
        <w:t xml:space="preserve">Deciding on an issue that appeals to you personally and will allow you to construct a persuasive presentation aimed at a Level 2 English Class. </w:t>
      </w:r>
    </w:p>
    <w:p w14:paraId="157EC0E6" w14:textId="25D44CB1" w:rsidR="008C16D0" w:rsidRPr="00211630" w:rsidRDefault="00F8495B" w:rsidP="001A142B">
      <w:pPr>
        <w:pStyle w:val="NCEAbullets"/>
        <w:numPr>
          <w:ilvl w:val="0"/>
          <w:numId w:val="3"/>
        </w:numPr>
        <w:tabs>
          <w:tab w:val="clear" w:pos="360"/>
          <w:tab w:val="clear" w:pos="397"/>
          <w:tab w:val="clear" w:pos="794"/>
          <w:tab w:val="num" w:pos="426"/>
        </w:tabs>
        <w:ind w:left="426" w:hanging="426"/>
        <w:rPr>
          <w:lang w:val="en-GB"/>
        </w:rPr>
      </w:pPr>
      <w:r>
        <w:rPr>
          <w:lang w:val="en-GB"/>
        </w:rPr>
        <w:t>Construct a presentation</w:t>
      </w:r>
      <w:r w:rsidR="008C16D0" w:rsidRPr="00211630">
        <w:rPr>
          <w:lang w:val="en-GB"/>
        </w:rPr>
        <w:t xml:space="preserve"> </w:t>
      </w:r>
      <w:r>
        <w:rPr>
          <w:lang w:val="en-GB"/>
        </w:rPr>
        <w:t>utilizing key elements of persuasive language.</w:t>
      </w:r>
    </w:p>
    <w:p w14:paraId="3ABAF658" w14:textId="74789387" w:rsidR="008C16D0" w:rsidRPr="00211630" w:rsidRDefault="008C16D0" w:rsidP="001A142B">
      <w:pPr>
        <w:pStyle w:val="NCEAbullets"/>
        <w:numPr>
          <w:ilvl w:val="0"/>
          <w:numId w:val="3"/>
        </w:numPr>
        <w:tabs>
          <w:tab w:val="clear" w:pos="360"/>
          <w:tab w:val="clear" w:pos="397"/>
          <w:tab w:val="clear" w:pos="794"/>
          <w:tab w:val="num" w:pos="426"/>
        </w:tabs>
        <w:ind w:left="426" w:hanging="426"/>
        <w:rPr>
          <w:lang w:val="en-GB"/>
        </w:rPr>
      </w:pPr>
      <w:r w:rsidRPr="00211630">
        <w:rPr>
          <w:lang w:val="en-GB"/>
        </w:rPr>
        <w:t>Incorporate appropriate oral language features</w:t>
      </w:r>
      <w:r w:rsidR="00F8495B">
        <w:rPr>
          <w:lang w:val="en-GB"/>
        </w:rPr>
        <w:t xml:space="preserve"> that enhance your persuasive presentation</w:t>
      </w:r>
      <w:r w:rsidRPr="00211630">
        <w:rPr>
          <w:lang w:val="en-GB"/>
        </w:rPr>
        <w:t>.</w:t>
      </w:r>
    </w:p>
    <w:p w14:paraId="3189700D" w14:textId="71F159D3" w:rsidR="008C16D0" w:rsidRPr="00211630" w:rsidRDefault="00F8495B" w:rsidP="001A142B">
      <w:pPr>
        <w:pStyle w:val="NCEAbullets"/>
        <w:numPr>
          <w:ilvl w:val="0"/>
          <w:numId w:val="3"/>
        </w:numPr>
        <w:tabs>
          <w:tab w:val="clear" w:pos="360"/>
          <w:tab w:val="clear" w:pos="397"/>
          <w:tab w:val="clear" w:pos="794"/>
          <w:tab w:val="num" w:pos="426"/>
        </w:tabs>
        <w:ind w:left="426" w:hanging="426"/>
        <w:rPr>
          <w:lang w:val="en-GB"/>
        </w:rPr>
      </w:pPr>
      <w:r>
        <w:rPr>
          <w:lang w:val="en-GB"/>
        </w:rPr>
        <w:t>Deliver your presentation</w:t>
      </w:r>
      <w:r w:rsidR="008C16D0" w:rsidRPr="00211630">
        <w:rPr>
          <w:lang w:val="en-GB"/>
        </w:rPr>
        <w:t>.</w:t>
      </w:r>
    </w:p>
    <w:p w14:paraId="009C73A6" w14:textId="77B5D2D0" w:rsidR="008C16D0" w:rsidRPr="00211630" w:rsidRDefault="008C16D0" w:rsidP="008C16D0">
      <w:pPr>
        <w:pStyle w:val="NCEAbodytext"/>
        <w:rPr>
          <w:lang w:val="en-GB"/>
        </w:rPr>
      </w:pPr>
      <w:r w:rsidRPr="00211630">
        <w:rPr>
          <w:lang w:val="en-GB"/>
        </w:rPr>
        <w:t>See Resource A for guidance and the appendi</w:t>
      </w:r>
      <w:r w:rsidR="002D0AC2">
        <w:rPr>
          <w:lang w:val="en-GB"/>
        </w:rPr>
        <w:t>x for an example of persuasive language features</w:t>
      </w:r>
      <w:r w:rsidRPr="00211630">
        <w:rPr>
          <w:lang w:val="en-GB"/>
        </w:rPr>
        <w:t>.</w:t>
      </w:r>
    </w:p>
    <w:p w14:paraId="0D0D6161" w14:textId="77777777" w:rsidR="008C16D0" w:rsidRPr="00211630" w:rsidRDefault="008C16D0" w:rsidP="00A65347">
      <w:pPr>
        <w:pStyle w:val="NCEAL3heading"/>
      </w:pPr>
      <w:r w:rsidRPr="00211630">
        <w:t>Part 1: Choose an issue</w:t>
      </w:r>
    </w:p>
    <w:p w14:paraId="1E9CB769" w14:textId="3AE398D0" w:rsidR="0041613A" w:rsidRDefault="00F21C3E" w:rsidP="008C16D0">
      <w:pPr>
        <w:pStyle w:val="NCEAbodytext"/>
        <w:rPr>
          <w:lang w:val="en-GB"/>
        </w:rPr>
      </w:pPr>
      <w:r>
        <w:rPr>
          <w:lang w:val="en-GB"/>
        </w:rPr>
        <w:t>When cho</w:t>
      </w:r>
      <w:r w:rsidR="0041613A">
        <w:rPr>
          <w:lang w:val="en-GB"/>
        </w:rPr>
        <w:t>osing</w:t>
      </w:r>
      <w:r w:rsidR="002D0AC2">
        <w:rPr>
          <w:lang w:val="en-GB"/>
        </w:rPr>
        <w:t xml:space="preserve"> a speech </w:t>
      </w:r>
      <w:r w:rsidR="00FE2853">
        <w:rPr>
          <w:lang w:val="en-GB"/>
        </w:rPr>
        <w:t xml:space="preserve">topic, you should consider how well you can develop a persuasive presentation around it. Make sure your issue has a clear side that you can stand by and support. </w:t>
      </w:r>
    </w:p>
    <w:p w14:paraId="75C2BD45" w14:textId="1C7844EE" w:rsidR="0041613A" w:rsidRPr="00211630" w:rsidRDefault="0041613A" w:rsidP="008C16D0">
      <w:pPr>
        <w:pStyle w:val="NCEAbodytext"/>
        <w:rPr>
          <w:lang w:val="en-GB"/>
        </w:rPr>
      </w:pPr>
      <w:r>
        <w:rPr>
          <w:lang w:val="en-GB"/>
        </w:rPr>
        <w:t xml:space="preserve">Note: when you are brainstorming your ideas around the </w:t>
      </w:r>
      <w:r w:rsidR="00FE2853">
        <w:rPr>
          <w:lang w:val="en-GB"/>
        </w:rPr>
        <w:t>issue you wish to address</w:t>
      </w:r>
      <w:r>
        <w:rPr>
          <w:lang w:val="en-GB"/>
        </w:rPr>
        <w:t>, ensure you come up with</w:t>
      </w:r>
      <w:r w:rsidR="00FE2853">
        <w:rPr>
          <w:lang w:val="en-GB"/>
        </w:rPr>
        <w:t xml:space="preserve"> a clear STATEMENT around this which indicates your opinion on the matter. </w:t>
      </w:r>
    </w:p>
    <w:p w14:paraId="7CC2EDC8" w14:textId="5A303082" w:rsidR="008C16D0" w:rsidRPr="00211630" w:rsidRDefault="008C16D0" w:rsidP="008C16D0">
      <w:pPr>
        <w:pStyle w:val="NCEAbodytext"/>
        <w:rPr>
          <w:lang w:val="en-GB"/>
        </w:rPr>
      </w:pPr>
      <w:r w:rsidRPr="00211630">
        <w:rPr>
          <w:lang w:val="en-GB"/>
        </w:rPr>
        <w:t xml:space="preserve">Use </w:t>
      </w:r>
      <w:r w:rsidR="00FE2853">
        <w:rPr>
          <w:lang w:val="en-GB"/>
        </w:rPr>
        <w:t xml:space="preserve">key features of persuasive speaking to ensure that you have a convincing presentation. Your goal is to manipulate the argument so that your audience feels they have no choice but to agree with your opinion. </w:t>
      </w:r>
      <w:r w:rsidRPr="00211630">
        <w:rPr>
          <w:lang w:val="en-GB"/>
        </w:rPr>
        <w:t>See the appendi</w:t>
      </w:r>
      <w:r w:rsidR="00FE2853">
        <w:rPr>
          <w:lang w:val="en-GB"/>
        </w:rPr>
        <w:t xml:space="preserve">x for an examples of this. </w:t>
      </w:r>
    </w:p>
    <w:p w14:paraId="0B45DA9B" w14:textId="5639FFE9" w:rsidR="008C16D0" w:rsidRPr="00211630" w:rsidRDefault="008C16D0" w:rsidP="008C16D0">
      <w:pPr>
        <w:pStyle w:val="NCEAbodytext"/>
        <w:rPr>
          <w:lang w:val="en-GB"/>
        </w:rPr>
      </w:pPr>
      <w:r w:rsidRPr="00211630">
        <w:rPr>
          <w:lang w:val="en-GB"/>
        </w:rPr>
        <w:t xml:space="preserve">Express </w:t>
      </w:r>
      <w:r w:rsidRPr="00211630">
        <w:rPr>
          <w:bCs/>
          <w:lang w:val="en-GB"/>
        </w:rPr>
        <w:t>your own</w:t>
      </w:r>
      <w:r w:rsidRPr="00211630">
        <w:rPr>
          <w:b/>
          <w:bCs/>
          <w:lang w:val="en-GB"/>
        </w:rPr>
        <w:t xml:space="preserve"> </w:t>
      </w:r>
      <w:r w:rsidR="00FE2853">
        <w:rPr>
          <w:lang w:val="en-GB"/>
        </w:rPr>
        <w:t>views on the idea</w:t>
      </w:r>
      <w:r w:rsidRPr="00211630">
        <w:rPr>
          <w:lang w:val="en-GB"/>
        </w:rPr>
        <w:t xml:space="preserve"> you have </w:t>
      </w:r>
      <w:r w:rsidR="00FE2853">
        <w:rPr>
          <w:lang w:val="en-GB"/>
        </w:rPr>
        <w:t>chosen, and your reaction to it</w:t>
      </w:r>
      <w:r w:rsidRPr="00211630">
        <w:rPr>
          <w:lang w:val="en-GB"/>
        </w:rPr>
        <w:t xml:space="preserve">. </w:t>
      </w:r>
      <w:r w:rsidR="00FE2853">
        <w:rPr>
          <w:lang w:val="en-GB"/>
        </w:rPr>
        <w:t xml:space="preserve">A clear and well developed personal response is required in this task. </w:t>
      </w:r>
    </w:p>
    <w:p w14:paraId="11E02C00" w14:textId="5A6BDA0D" w:rsidR="008C16D0" w:rsidRPr="00211630" w:rsidRDefault="00FE2853" w:rsidP="00A65347">
      <w:pPr>
        <w:pStyle w:val="NCEAL3heading"/>
      </w:pPr>
      <w:r>
        <w:t>Part 2: Construct a presentation</w:t>
      </w:r>
    </w:p>
    <w:p w14:paraId="6004BE9C" w14:textId="68507620" w:rsidR="008C16D0" w:rsidRPr="00211630" w:rsidRDefault="008C16D0" w:rsidP="008C16D0">
      <w:pPr>
        <w:pStyle w:val="NCEAbodytext"/>
        <w:rPr>
          <w:lang w:val="en-GB"/>
        </w:rPr>
      </w:pPr>
      <w:r w:rsidRPr="00211630">
        <w:rPr>
          <w:lang w:val="en-GB"/>
        </w:rPr>
        <w:t>Deve</w:t>
      </w:r>
      <w:r w:rsidR="00FE2853">
        <w:rPr>
          <w:lang w:val="en-GB"/>
        </w:rPr>
        <w:t>lop a structure for your presentation</w:t>
      </w:r>
      <w:r w:rsidRPr="00211630">
        <w:rPr>
          <w:lang w:val="en-GB"/>
        </w:rPr>
        <w:t xml:space="preserve">. </w:t>
      </w:r>
      <w:r w:rsidRPr="00211630">
        <w:rPr>
          <w:bCs/>
          <w:lang w:val="en-GB"/>
        </w:rPr>
        <w:t xml:space="preserve">You will need to include </w:t>
      </w:r>
      <w:r w:rsidRPr="00211630">
        <w:rPr>
          <w:lang w:val="en-GB"/>
        </w:rPr>
        <w:t>an effective introduction, body, and conclusion.</w:t>
      </w:r>
    </w:p>
    <w:p w14:paraId="311152DF" w14:textId="6C1E868C" w:rsidR="008C16D0" w:rsidRPr="00211630" w:rsidRDefault="00FE2853" w:rsidP="008C16D0">
      <w:pPr>
        <w:pStyle w:val="NCEAbodytext"/>
        <w:rPr>
          <w:lang w:val="en-GB"/>
        </w:rPr>
      </w:pPr>
      <w:r>
        <w:rPr>
          <w:lang w:val="en-GB"/>
        </w:rPr>
        <w:t>Ensure your presentation</w:t>
      </w:r>
      <w:r w:rsidR="008C16D0" w:rsidRPr="00211630">
        <w:rPr>
          <w:lang w:val="en-GB"/>
        </w:rPr>
        <w:t xml:space="preserve"> is clearly organised and that you select appropriate techniques for your intended audience.</w:t>
      </w:r>
    </w:p>
    <w:p w14:paraId="00A4F395" w14:textId="77777777" w:rsidR="008C16D0" w:rsidRPr="00211630" w:rsidRDefault="008C16D0" w:rsidP="00A65347">
      <w:pPr>
        <w:pStyle w:val="NCEAL3heading"/>
      </w:pPr>
      <w:r w:rsidRPr="00211630">
        <w:t>Part 3: Incorporate oral features</w:t>
      </w:r>
    </w:p>
    <w:p w14:paraId="532141F1" w14:textId="68A59B86" w:rsidR="008C16D0" w:rsidRPr="00211630" w:rsidRDefault="008C16D0" w:rsidP="008C16D0">
      <w:pPr>
        <w:pStyle w:val="NCEAbodytext"/>
        <w:rPr>
          <w:lang w:val="en-GB"/>
        </w:rPr>
      </w:pPr>
      <w:r w:rsidRPr="00211630">
        <w:rPr>
          <w:lang w:val="en-GB"/>
        </w:rPr>
        <w:t>Use appropriate oral l</w:t>
      </w:r>
      <w:r w:rsidR="00FE2853">
        <w:rPr>
          <w:lang w:val="en-GB"/>
        </w:rPr>
        <w:t>anguage features in your presentation</w:t>
      </w:r>
      <w:r w:rsidRPr="00211630">
        <w:rPr>
          <w:lang w:val="en-GB"/>
        </w:rPr>
        <w:t>.</w:t>
      </w:r>
    </w:p>
    <w:p w14:paraId="3DEB97D7" w14:textId="45D566EC" w:rsidR="008C16D0" w:rsidRPr="00211630" w:rsidRDefault="00FE2853" w:rsidP="00A65347">
      <w:pPr>
        <w:pStyle w:val="NCEAL3heading"/>
      </w:pPr>
      <w:r>
        <w:t>Part 4: Present the presentation</w:t>
      </w:r>
    </w:p>
    <w:p w14:paraId="122CD785" w14:textId="1D3D72CC" w:rsidR="008C16D0" w:rsidRPr="00211630" w:rsidRDefault="00FE2853" w:rsidP="008C16D0">
      <w:pPr>
        <w:pStyle w:val="NCEAbodytext"/>
        <w:rPr>
          <w:lang w:val="en-GB"/>
        </w:rPr>
      </w:pPr>
      <w:r>
        <w:rPr>
          <w:lang w:val="en-GB"/>
        </w:rPr>
        <w:t>Deliver your presentation</w:t>
      </w:r>
      <w:r w:rsidR="008C16D0" w:rsidRPr="00211630">
        <w:rPr>
          <w:lang w:val="en-GB"/>
        </w:rPr>
        <w:t xml:space="preserve"> in a confident and sustained way. See Resource A for guidance.</w:t>
      </w:r>
    </w:p>
    <w:p w14:paraId="5D54B692" w14:textId="77777777" w:rsidR="008C16D0" w:rsidRPr="00211630" w:rsidRDefault="008C16D0" w:rsidP="00A65347">
      <w:pPr>
        <w:pStyle w:val="NCEAL2heading"/>
      </w:pPr>
      <w:r w:rsidRPr="00211630">
        <w:br w:type="page"/>
      </w:r>
      <w:r w:rsidRPr="00211630">
        <w:lastRenderedPageBreak/>
        <w:t>Resource A - Seminar</w:t>
      </w:r>
    </w:p>
    <w:p w14:paraId="15ECF428" w14:textId="212A0D5E" w:rsidR="008C16D0" w:rsidRPr="00211630" w:rsidRDefault="00FE2853" w:rsidP="00A65347">
      <w:pPr>
        <w:pStyle w:val="NCEAL3heading"/>
      </w:pPr>
      <w:r>
        <w:t>Constructing your presentation</w:t>
      </w:r>
    </w:p>
    <w:p w14:paraId="3E5F5256" w14:textId="77777777" w:rsidR="008C16D0" w:rsidRPr="00211630" w:rsidRDefault="008C16D0" w:rsidP="008C16D0">
      <w:pPr>
        <w:pStyle w:val="NCEAbodytext"/>
        <w:rPr>
          <w:lang w:val="en-GB"/>
        </w:rPr>
      </w:pPr>
      <w:r w:rsidRPr="00211630">
        <w:rPr>
          <w:lang w:val="en-GB"/>
        </w:rPr>
        <w:t>The following focusing questions may assist you:</w:t>
      </w:r>
    </w:p>
    <w:p w14:paraId="4B3249CD" w14:textId="3F2DE6FF" w:rsidR="008C16D0" w:rsidRPr="00FE2853" w:rsidRDefault="008C16D0" w:rsidP="00FE2853">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introduce my topic?</w:t>
      </w:r>
    </w:p>
    <w:p w14:paraId="63461FB4" w14:textId="44117352" w:rsidR="008C16D0" w:rsidRPr="00211630" w:rsidRDefault="00FE2853" w:rsidP="001A142B">
      <w:pPr>
        <w:pStyle w:val="NCEAbullets"/>
        <w:numPr>
          <w:ilvl w:val="0"/>
          <w:numId w:val="4"/>
        </w:numPr>
        <w:tabs>
          <w:tab w:val="clear" w:pos="360"/>
          <w:tab w:val="clear" w:pos="397"/>
          <w:tab w:val="clear" w:pos="794"/>
          <w:tab w:val="num" w:pos="426"/>
        </w:tabs>
        <w:spacing w:after="0"/>
        <w:ind w:left="425" w:hanging="425"/>
        <w:rPr>
          <w:lang w:val="en-GB"/>
        </w:rPr>
      </w:pPr>
      <w:r>
        <w:rPr>
          <w:lang w:val="en-GB"/>
        </w:rPr>
        <w:t>Which side of the argument</w:t>
      </w:r>
      <w:r w:rsidR="008C16D0" w:rsidRPr="00211630">
        <w:rPr>
          <w:lang w:val="en-GB"/>
        </w:rPr>
        <w:t xml:space="preserve"> w</w:t>
      </w:r>
      <w:r>
        <w:rPr>
          <w:lang w:val="en-GB"/>
        </w:rPr>
        <w:t>ill I present and how will I approach this</w:t>
      </w:r>
      <w:r w:rsidR="008C16D0" w:rsidRPr="00211630">
        <w:rPr>
          <w:lang w:val="en-GB"/>
        </w:rPr>
        <w:t>?</w:t>
      </w:r>
    </w:p>
    <w:p w14:paraId="3A913E71" w14:textId="77777777" w:rsidR="008C16D0" w:rsidRPr="00211630" w:rsidRDefault="008C16D0" w:rsidP="001A142B">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can I incorporate my own views or reactions?</w:t>
      </w:r>
    </w:p>
    <w:p w14:paraId="711546DF" w14:textId="09DF6665" w:rsidR="008C16D0" w:rsidRPr="00211630" w:rsidRDefault="00FE2853" w:rsidP="001A142B">
      <w:pPr>
        <w:pStyle w:val="NCEAbullets"/>
        <w:numPr>
          <w:ilvl w:val="0"/>
          <w:numId w:val="4"/>
        </w:numPr>
        <w:tabs>
          <w:tab w:val="clear" w:pos="360"/>
          <w:tab w:val="clear" w:pos="397"/>
          <w:tab w:val="clear" w:pos="794"/>
          <w:tab w:val="num" w:pos="426"/>
        </w:tabs>
        <w:spacing w:after="0"/>
        <w:ind w:left="425" w:hanging="425"/>
        <w:rPr>
          <w:lang w:val="en-GB"/>
        </w:rPr>
      </w:pPr>
      <w:r>
        <w:rPr>
          <w:lang w:val="en-GB"/>
        </w:rPr>
        <w:t>How can</w:t>
      </w:r>
      <w:r w:rsidR="008C16D0" w:rsidRPr="00211630">
        <w:rPr>
          <w:lang w:val="en-GB"/>
        </w:rPr>
        <w:t xml:space="preserve"> my r</w:t>
      </w:r>
      <w:r>
        <w:rPr>
          <w:lang w:val="en-GB"/>
        </w:rPr>
        <w:t xml:space="preserve">esearch into this topic change, challenge, or expand the </w:t>
      </w:r>
      <w:r w:rsidR="008C16D0" w:rsidRPr="00211630">
        <w:rPr>
          <w:lang w:val="en-GB"/>
        </w:rPr>
        <w:t>views</w:t>
      </w:r>
      <w:r>
        <w:rPr>
          <w:lang w:val="en-GB"/>
        </w:rPr>
        <w:t xml:space="preserve"> of my audience</w:t>
      </w:r>
      <w:r w:rsidR="008C16D0" w:rsidRPr="00211630">
        <w:rPr>
          <w:lang w:val="en-GB"/>
        </w:rPr>
        <w:t>?</w:t>
      </w:r>
    </w:p>
    <w:p w14:paraId="584CC056" w14:textId="5FC2D61E" w:rsidR="008C16D0" w:rsidRPr="00211630" w:rsidRDefault="00FE2853" w:rsidP="001A142B">
      <w:pPr>
        <w:pStyle w:val="NCEAbullets"/>
        <w:numPr>
          <w:ilvl w:val="0"/>
          <w:numId w:val="4"/>
        </w:numPr>
        <w:tabs>
          <w:tab w:val="clear" w:pos="360"/>
          <w:tab w:val="clear" w:pos="397"/>
          <w:tab w:val="clear" w:pos="794"/>
          <w:tab w:val="num" w:pos="426"/>
        </w:tabs>
        <w:spacing w:after="0"/>
        <w:ind w:left="425" w:hanging="425"/>
        <w:rPr>
          <w:lang w:val="en-GB"/>
        </w:rPr>
      </w:pPr>
      <w:r>
        <w:rPr>
          <w:lang w:val="en-GB"/>
        </w:rPr>
        <w:t>How will I conclude my presentation?</w:t>
      </w:r>
      <w:r w:rsidR="008C16D0" w:rsidRPr="00211630">
        <w:rPr>
          <w:lang w:val="en-GB"/>
        </w:rPr>
        <w:t xml:space="preserve"> What message do I want to leave my audience?</w:t>
      </w:r>
    </w:p>
    <w:p w14:paraId="137B8FAB" w14:textId="400ABD2A" w:rsidR="008C16D0" w:rsidRPr="00211630" w:rsidRDefault="00FE2853" w:rsidP="00A65347">
      <w:pPr>
        <w:pStyle w:val="NCEAL3heading"/>
      </w:pPr>
      <w:r>
        <w:t xml:space="preserve">Language </w:t>
      </w:r>
      <w:r w:rsidR="008C16D0" w:rsidRPr="00211630">
        <w:t>features</w:t>
      </w:r>
    </w:p>
    <w:p w14:paraId="0643403B" w14:textId="77777777" w:rsidR="008C16D0" w:rsidRPr="00211630" w:rsidRDefault="008C16D0" w:rsidP="008C16D0">
      <w:pPr>
        <w:pStyle w:val="NCEAbodytext"/>
        <w:rPr>
          <w:lang w:val="en-GB"/>
        </w:rPr>
      </w:pPr>
      <w:r w:rsidRPr="00211630">
        <w:rPr>
          <w:lang w:val="en-GB"/>
        </w:rPr>
        <w:t>These include:</w:t>
      </w:r>
    </w:p>
    <w:p w14:paraId="5D03D83F"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direct address to the audience</w:t>
      </w:r>
    </w:p>
    <w:p w14:paraId="778BC74B" w14:textId="509D3708"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 xml:space="preserve">sound devices </w:t>
      </w:r>
    </w:p>
    <w:p w14:paraId="4869835A" w14:textId="6B843724"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structures such as deliberate repetition</w:t>
      </w:r>
      <w:r w:rsidR="00FE2853">
        <w:rPr>
          <w:lang w:val="en-GB"/>
        </w:rPr>
        <w:t>, listing</w:t>
      </w:r>
    </w:p>
    <w:p w14:paraId="12E0FE52"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choice of words and phrases such as evocative adjectives, puns</w:t>
      </w:r>
    </w:p>
    <w:p w14:paraId="5C895579" w14:textId="77777777" w:rsidR="008C16D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figurative language such as similes</w:t>
      </w:r>
    </w:p>
    <w:p w14:paraId="4A445CAF" w14:textId="3BA4821C" w:rsidR="00FE2853" w:rsidRPr="00211630" w:rsidRDefault="00FE2853" w:rsidP="001A142B">
      <w:pPr>
        <w:pStyle w:val="NCEAbullets"/>
        <w:numPr>
          <w:ilvl w:val="0"/>
          <w:numId w:val="5"/>
        </w:numPr>
        <w:tabs>
          <w:tab w:val="clear" w:pos="360"/>
          <w:tab w:val="clear" w:pos="397"/>
          <w:tab w:val="clear" w:pos="794"/>
          <w:tab w:val="num" w:pos="426"/>
        </w:tabs>
        <w:spacing w:after="0"/>
        <w:ind w:left="425" w:hanging="425"/>
        <w:rPr>
          <w:lang w:val="en-GB"/>
        </w:rPr>
      </w:pPr>
      <w:r>
        <w:rPr>
          <w:lang w:val="en-GB"/>
        </w:rPr>
        <w:t>imperative statements</w:t>
      </w:r>
    </w:p>
    <w:p w14:paraId="1BA0D9F4"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humour, analogy, or anecdotes</w:t>
      </w:r>
    </w:p>
    <w:p w14:paraId="04D614B3"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personal pronouns, colloquialisms (if appropriate to engage your audience)</w:t>
      </w:r>
    </w:p>
    <w:p w14:paraId="23E4CD34"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pauses, emphasis</w:t>
      </w:r>
    </w:p>
    <w:p w14:paraId="1BA103E2" w14:textId="77777777" w:rsidR="008C16D0" w:rsidRPr="00211630" w:rsidRDefault="008C16D0" w:rsidP="001A142B">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voice variety (pitch, rhythm, intonation, volume, pace)</w:t>
      </w:r>
    </w:p>
    <w:p w14:paraId="7707CFF8" w14:textId="3F77CD90" w:rsidR="00FE2853" w:rsidRPr="00B91DF5" w:rsidRDefault="008C16D0" w:rsidP="00B91DF5">
      <w:pPr>
        <w:pStyle w:val="NCEAbullets"/>
        <w:numPr>
          <w:ilvl w:val="0"/>
          <w:numId w:val="5"/>
        </w:numPr>
        <w:tabs>
          <w:tab w:val="clear" w:pos="360"/>
          <w:tab w:val="clear" w:pos="397"/>
          <w:tab w:val="clear" w:pos="794"/>
          <w:tab w:val="num" w:pos="426"/>
        </w:tabs>
        <w:spacing w:after="0"/>
        <w:ind w:left="425" w:hanging="425"/>
        <w:rPr>
          <w:lang w:val="en-GB"/>
        </w:rPr>
      </w:pPr>
      <w:r w:rsidRPr="00211630">
        <w:rPr>
          <w:lang w:val="en-GB"/>
        </w:rPr>
        <w:t>body language (gestures, facial expressions, stance, eye contact, movement).</w:t>
      </w:r>
    </w:p>
    <w:p w14:paraId="32E83F6C" w14:textId="0546BFF4" w:rsidR="008C16D0" w:rsidRPr="00211630" w:rsidRDefault="00B91DF5" w:rsidP="00A65347">
      <w:pPr>
        <w:pStyle w:val="NCEAL3heading"/>
      </w:pPr>
      <w:r>
        <w:t>Delivering your presentation</w:t>
      </w:r>
    </w:p>
    <w:p w14:paraId="12D5D24D" w14:textId="77777777" w:rsidR="008C16D0" w:rsidRPr="00211630" w:rsidRDefault="008C16D0" w:rsidP="008C16D0">
      <w:pPr>
        <w:pStyle w:val="NCEAbodytext"/>
        <w:rPr>
          <w:lang w:val="en-GB"/>
        </w:rPr>
      </w:pPr>
      <w:r w:rsidRPr="00211630">
        <w:rPr>
          <w:lang w:val="en-GB"/>
        </w:rPr>
        <w:t>Use appropriate oral language features.</w:t>
      </w:r>
    </w:p>
    <w:p w14:paraId="2FF19310" w14:textId="77777777" w:rsidR="008C16D0" w:rsidRPr="00211630" w:rsidRDefault="008C16D0" w:rsidP="008C16D0">
      <w:pPr>
        <w:pStyle w:val="NCEAbodytext"/>
        <w:rPr>
          <w:lang w:val="en-GB"/>
        </w:rPr>
      </w:pPr>
      <w:r w:rsidRPr="00211630">
        <w:rPr>
          <w:lang w:val="en-GB"/>
        </w:rPr>
        <w:t>Show a clear sense of organisation.</w:t>
      </w:r>
    </w:p>
    <w:p w14:paraId="5DE6EA38" w14:textId="77777777" w:rsidR="008C16D0" w:rsidRPr="00211630" w:rsidRDefault="008C16D0" w:rsidP="008C16D0">
      <w:pPr>
        <w:pStyle w:val="NCEAbodytext"/>
        <w:rPr>
          <w:lang w:val="en-GB"/>
        </w:rPr>
      </w:pPr>
      <w:r w:rsidRPr="00211630">
        <w:rPr>
          <w:lang w:val="en-GB"/>
        </w:rPr>
        <w:t>Present ideas that are developed with detailed explanations and evidence.</w:t>
      </w:r>
    </w:p>
    <w:p w14:paraId="5CB9E474" w14:textId="77777777" w:rsidR="00B91DF5" w:rsidRPr="00211630" w:rsidRDefault="00B91DF5" w:rsidP="00B91DF5">
      <w:pPr>
        <w:pStyle w:val="NCEAbodytext"/>
        <w:rPr>
          <w:lang w:val="en-GB"/>
        </w:rPr>
      </w:pPr>
      <w:r>
        <w:rPr>
          <w:lang w:val="en-GB"/>
        </w:rPr>
        <w:t>Present an argument that convinces your audience of your opinion.</w:t>
      </w:r>
    </w:p>
    <w:p w14:paraId="3883511E" w14:textId="77777777" w:rsidR="008C16D0" w:rsidRPr="00211630" w:rsidRDefault="008C16D0" w:rsidP="008C16D0">
      <w:pPr>
        <w:pStyle w:val="NCEAbodytext"/>
        <w:rPr>
          <w:lang w:val="en-GB"/>
        </w:rPr>
        <w:sectPr w:rsidR="008C16D0" w:rsidRPr="00211630" w:rsidSect="005D7587">
          <w:headerReference w:type="default" r:id="rId12"/>
          <w:headerReference w:type="first" r:id="rId13"/>
          <w:footerReference w:type="first" r:id="rId14"/>
          <w:pgSz w:w="11899" w:h="16834"/>
          <w:pgMar w:top="1440" w:right="1797" w:bottom="1440" w:left="1797" w:header="720" w:footer="720" w:gutter="0"/>
          <w:cols w:space="720"/>
          <w:docGrid w:linePitch="360"/>
        </w:sectPr>
      </w:pPr>
    </w:p>
    <w:p w14:paraId="20CBCA29" w14:textId="340262C4" w:rsidR="008C16D0" w:rsidRPr="00211630" w:rsidRDefault="008C16D0" w:rsidP="00A65347">
      <w:pPr>
        <w:pStyle w:val="NCEAL2heading"/>
      </w:pPr>
      <w:r w:rsidRPr="00211630">
        <w:lastRenderedPageBreak/>
        <w:t xml:space="preserve">Assessment schedule: English </w:t>
      </w:r>
      <w:r w:rsidR="005D7587" w:rsidRPr="00211630">
        <w:t>91102</w:t>
      </w:r>
      <w:r w:rsidR="00B91DF5">
        <w:t xml:space="preserve"> What Really Gets Me Going Is…</w:t>
      </w:r>
    </w:p>
    <w:tbl>
      <w:tblPr>
        <w:tblW w:w="5139" w:type="pct"/>
        <w:tblLook w:val="0000" w:firstRow="0" w:lastRow="0" w:firstColumn="0" w:lastColumn="0" w:noHBand="0" w:noVBand="0"/>
      </w:tblPr>
      <w:tblGrid>
        <w:gridCol w:w="4361"/>
        <w:gridCol w:w="4819"/>
        <w:gridCol w:w="5387"/>
      </w:tblGrid>
      <w:tr w:rsidR="008C16D0" w:rsidRPr="00211630" w14:paraId="38716BC5" w14:textId="77777777" w:rsidTr="00852BC2">
        <w:tc>
          <w:tcPr>
            <w:tcW w:w="1497" w:type="pct"/>
            <w:tcBorders>
              <w:top w:val="single" w:sz="4" w:space="0" w:color="000000"/>
              <w:left w:val="single" w:sz="4" w:space="0" w:color="000000"/>
              <w:bottom w:val="single" w:sz="4" w:space="0" w:color="000000"/>
            </w:tcBorders>
          </w:tcPr>
          <w:p w14:paraId="45174DB4" w14:textId="77777777" w:rsidR="008C16D0" w:rsidRPr="00211630" w:rsidRDefault="008C16D0">
            <w:pPr>
              <w:pStyle w:val="NCEAtablehead"/>
              <w:snapToGrid w:val="0"/>
            </w:pPr>
            <w:r w:rsidRPr="00211630">
              <w:t>Evidence/Judgements for Achievement</w:t>
            </w:r>
          </w:p>
        </w:tc>
        <w:tc>
          <w:tcPr>
            <w:tcW w:w="1654" w:type="pct"/>
            <w:tcBorders>
              <w:top w:val="single" w:sz="4" w:space="0" w:color="000000"/>
              <w:left w:val="single" w:sz="4" w:space="0" w:color="000000"/>
              <w:bottom w:val="single" w:sz="4" w:space="0" w:color="000000"/>
            </w:tcBorders>
          </w:tcPr>
          <w:p w14:paraId="2A0CBED2" w14:textId="77777777" w:rsidR="008C16D0" w:rsidRPr="00211630" w:rsidRDefault="008C16D0">
            <w:pPr>
              <w:pStyle w:val="NCEAtablehead"/>
              <w:snapToGrid w:val="0"/>
            </w:pPr>
            <w:r w:rsidRPr="00211630">
              <w:t>Evidence/Judgements for Achievement with Merit</w:t>
            </w:r>
          </w:p>
        </w:tc>
        <w:tc>
          <w:tcPr>
            <w:tcW w:w="1849" w:type="pct"/>
            <w:tcBorders>
              <w:top w:val="single" w:sz="4" w:space="0" w:color="000000"/>
              <w:left w:val="single" w:sz="4" w:space="0" w:color="000000"/>
              <w:bottom w:val="single" w:sz="4" w:space="0" w:color="000000"/>
              <w:right w:val="single" w:sz="4" w:space="0" w:color="000000"/>
            </w:tcBorders>
          </w:tcPr>
          <w:p w14:paraId="46013C41" w14:textId="77777777" w:rsidR="008C16D0" w:rsidRPr="00211630" w:rsidRDefault="008C16D0">
            <w:pPr>
              <w:pStyle w:val="NCEAtablehead"/>
              <w:snapToGrid w:val="0"/>
            </w:pPr>
            <w:r w:rsidRPr="00211630">
              <w:t>Evidence/Judgements for Achievement with Excellence</w:t>
            </w:r>
          </w:p>
        </w:tc>
      </w:tr>
      <w:tr w:rsidR="008C16D0" w:rsidRPr="00211630" w14:paraId="3912449C" w14:textId="77777777" w:rsidTr="00852BC2">
        <w:trPr>
          <w:trHeight w:val="274"/>
        </w:trPr>
        <w:tc>
          <w:tcPr>
            <w:tcW w:w="1497" w:type="pct"/>
            <w:tcBorders>
              <w:top w:val="single" w:sz="4" w:space="0" w:color="000000"/>
              <w:left w:val="single" w:sz="4" w:space="0" w:color="000000"/>
              <w:bottom w:val="single" w:sz="4" w:space="0" w:color="000000"/>
            </w:tcBorders>
          </w:tcPr>
          <w:p w14:paraId="72403C74"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255C30D1" w14:textId="77777777" w:rsidR="008C16D0" w:rsidRPr="00211630" w:rsidRDefault="008C16D0" w:rsidP="008C16D0">
            <w:pPr>
              <w:pStyle w:val="NCEAtablebody"/>
              <w:rPr>
                <w:lang w:val="en-GB"/>
              </w:rPr>
            </w:pPr>
            <w:r w:rsidRPr="00211630">
              <w:rPr>
                <w:lang w:val="en-GB"/>
              </w:rPr>
              <w:t>The presentation demonstrates that the student can develop, sustain, and structure ideas and use appropriate oral language features in a crafted and controlled oral text.</w:t>
            </w:r>
          </w:p>
          <w:p w14:paraId="5CC9935F" w14:textId="77777777" w:rsidR="008C16D0" w:rsidRPr="00211630" w:rsidRDefault="008C16D0" w:rsidP="008C16D0">
            <w:pPr>
              <w:pStyle w:val="NCEAtablebody"/>
              <w:rPr>
                <w:lang w:val="en-GB"/>
              </w:rPr>
            </w:pPr>
            <w:r w:rsidRPr="00211630">
              <w:rPr>
                <w:lang w:val="en-GB"/>
              </w:rPr>
              <w:t>This means that the student:</w:t>
            </w:r>
          </w:p>
          <w:p w14:paraId="3C278E5C" w14:textId="77777777"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14:paraId="548D3A02"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48F74FB8"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52BA1C63"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48DFD3F0" w14:textId="77777777" w:rsidR="008C16D0" w:rsidRPr="00211630" w:rsidRDefault="008C16D0" w:rsidP="00852BC2">
            <w:pPr>
              <w:pStyle w:val="NCEAtablebullets"/>
              <w:spacing w:before="40" w:after="40"/>
              <w:rPr>
                <w:lang w:val="en-GB"/>
              </w:rPr>
            </w:pPr>
            <w:r w:rsidRPr="00211630">
              <w:rPr>
                <w:lang w:val="en-GB"/>
              </w:rPr>
              <w:t>oral language (e.g. rhetorical questions, alliteration)</w:t>
            </w:r>
          </w:p>
          <w:p w14:paraId="4DD26D16" w14:textId="77777777" w:rsidR="008C16D0" w:rsidRPr="00211630" w:rsidRDefault="008C16D0" w:rsidP="00852BC2">
            <w:pPr>
              <w:pStyle w:val="NCEAtablebullets"/>
              <w:spacing w:before="40" w:after="40"/>
              <w:rPr>
                <w:lang w:val="en-GB"/>
              </w:rPr>
            </w:pPr>
            <w:r w:rsidRPr="00211630">
              <w:rPr>
                <w:lang w:val="en-GB"/>
              </w:rPr>
              <w:t>body language (e.g. eye contact, stance, gesture, facial expression)</w:t>
            </w:r>
          </w:p>
          <w:p w14:paraId="1CAFC919" w14:textId="77777777" w:rsidR="008C16D0" w:rsidRPr="00211630" w:rsidRDefault="008C16D0" w:rsidP="00852BC2">
            <w:pPr>
              <w:pStyle w:val="NCEAtablebullets"/>
              <w:spacing w:before="40" w:after="40"/>
              <w:rPr>
                <w:lang w:val="en-GB"/>
              </w:rPr>
            </w:pPr>
            <w:r w:rsidRPr="00211630">
              <w:rPr>
                <w:lang w:val="en-GB"/>
              </w:rPr>
              <w:t>voice (e.g. tone, volume, pace, stress).</w:t>
            </w:r>
          </w:p>
          <w:p w14:paraId="1EC29156" w14:textId="77777777" w:rsidR="008C16D0" w:rsidRPr="00211630" w:rsidRDefault="008C16D0" w:rsidP="009A5DE2">
            <w:pPr>
              <w:pStyle w:val="NCEAtablebody"/>
              <w:rPr>
                <w:lang w:val="en-GB"/>
              </w:rPr>
            </w:pPr>
            <w:r w:rsidRPr="00211630">
              <w:rPr>
                <w:lang w:val="en-GB"/>
              </w:rPr>
              <w:t xml:space="preserve">The student </w:t>
            </w:r>
            <w:r w:rsidR="00F074A5" w:rsidRPr="00211630">
              <w:rPr>
                <w:lang w:val="en-GB"/>
              </w:rPr>
              <w:t xml:space="preserve">deliberately </w:t>
            </w:r>
            <w:r w:rsidRPr="00211630">
              <w:rPr>
                <w:lang w:val="en-GB"/>
              </w:rPr>
              <w:t xml:space="preserve">uses these oral language </w:t>
            </w:r>
            <w:r w:rsidR="00F074A5" w:rsidRPr="00211630">
              <w:rPr>
                <w:lang w:val="en-GB"/>
              </w:rPr>
              <w:t xml:space="preserve">features </w:t>
            </w:r>
            <w:r w:rsidRPr="00211630">
              <w:rPr>
                <w:lang w:val="en-GB"/>
              </w:rPr>
              <w:t>to create meaning</w:t>
            </w:r>
            <w:r w:rsidR="009A5DE2" w:rsidRPr="00211630">
              <w:rPr>
                <w:lang w:val="en-GB"/>
              </w:rPr>
              <w:t xml:space="preserve"> </w:t>
            </w:r>
            <w:r w:rsidR="00084650" w:rsidRPr="00211630">
              <w:rPr>
                <w:lang w:val="en-GB"/>
              </w:rPr>
              <w:t>and</w:t>
            </w:r>
            <w:r w:rsidRPr="00211630">
              <w:rPr>
                <w:lang w:val="en-GB"/>
              </w:rPr>
              <w:t xml:space="preserve"> effect.</w:t>
            </w:r>
          </w:p>
        </w:tc>
        <w:tc>
          <w:tcPr>
            <w:tcW w:w="1654" w:type="pct"/>
            <w:tcBorders>
              <w:top w:val="single" w:sz="4" w:space="0" w:color="000000"/>
              <w:left w:val="single" w:sz="4" w:space="0" w:color="000000"/>
              <w:bottom w:val="single" w:sz="4" w:space="0" w:color="000000"/>
            </w:tcBorders>
          </w:tcPr>
          <w:p w14:paraId="294E4E22"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3C18498A" w14:textId="77777777" w:rsidR="008C16D0" w:rsidRPr="00211630" w:rsidRDefault="008C16D0" w:rsidP="008C16D0">
            <w:pPr>
              <w:pStyle w:val="NCEAtablebody"/>
              <w:rPr>
                <w:lang w:val="en-GB"/>
              </w:rPr>
            </w:pPr>
            <w:r w:rsidRPr="00211630">
              <w:rPr>
                <w:lang w:val="en-GB"/>
              </w:rPr>
              <w:t xml:space="preserve">The presentation demonstrates that the student can develop, sustain, and structure ideas convincingly and use appropriate oral language features in a crafted and controlled oral text to create effects. </w:t>
            </w:r>
          </w:p>
          <w:p w14:paraId="0ACA0F26" w14:textId="77777777" w:rsidR="008C16D0" w:rsidRPr="00211630" w:rsidRDefault="008C16D0" w:rsidP="008C16D0">
            <w:pPr>
              <w:pStyle w:val="NCEAtablebody"/>
              <w:rPr>
                <w:lang w:val="en-GB"/>
              </w:rPr>
            </w:pPr>
            <w:r w:rsidRPr="00211630">
              <w:rPr>
                <w:lang w:val="en-GB"/>
              </w:rPr>
              <w:t>This means that the student:</w:t>
            </w:r>
          </w:p>
          <w:p w14:paraId="04B3DA62" w14:textId="77777777" w:rsidR="008C16D0" w:rsidRPr="00211630" w:rsidRDefault="008C16D0" w:rsidP="00852BC2">
            <w:pPr>
              <w:pStyle w:val="NCEAtablebullets"/>
              <w:spacing w:before="40" w:after="40"/>
              <w:rPr>
                <w:lang w:val="en-GB"/>
              </w:rPr>
            </w:pPr>
            <w:r w:rsidRPr="00211630">
              <w:rPr>
                <w:lang w:val="en-GB"/>
              </w:rPr>
              <w:t xml:space="preserve">combines ideas and structure in a way that </w:t>
            </w:r>
            <w:proofErr w:type="gramStart"/>
            <w:r w:rsidRPr="00211630">
              <w:rPr>
                <w:lang w:val="en-GB"/>
              </w:rPr>
              <w:t xml:space="preserve">is </w:t>
            </w:r>
            <w:r w:rsidR="00852BC2">
              <w:rPr>
                <w:lang w:val="en-GB"/>
              </w:rPr>
              <w:t xml:space="preserve"> reasoned</w:t>
            </w:r>
            <w:proofErr w:type="gramEnd"/>
            <w:r w:rsidR="00852BC2">
              <w:rPr>
                <w:lang w:val="en-GB"/>
              </w:rPr>
              <w:t xml:space="preserve"> clear and relevant</w:t>
            </w:r>
          </w:p>
          <w:p w14:paraId="02CD9036" w14:textId="77777777" w:rsidR="00553912" w:rsidRPr="00211630" w:rsidRDefault="00553912" w:rsidP="00852BC2">
            <w:pPr>
              <w:pStyle w:val="NCEAtablebullets"/>
              <w:spacing w:before="40" w:after="40"/>
              <w:rPr>
                <w:lang w:val="en-GB"/>
              </w:rPr>
            </w:pPr>
            <w:r w:rsidRPr="00211630">
              <w:rPr>
                <w:lang w:val="en-GB"/>
              </w:rPr>
              <w:t>builds on ideas by adding comments, explanations, details, or examples</w:t>
            </w:r>
          </w:p>
          <w:p w14:paraId="23221A59"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6E597AAF"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79C47ED0"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0241D97E" w14:textId="77777777"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14:paraId="334167DA" w14:textId="77777777" w:rsidR="008C16D0" w:rsidRPr="0021163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14:paraId="6F39EF0F" w14:textId="77777777" w:rsidR="008C16D0" w:rsidRPr="00211630" w:rsidRDefault="008C16D0" w:rsidP="00852BC2">
            <w:pPr>
              <w:pStyle w:val="NCEAtablebullets"/>
              <w:numPr>
                <w:ilvl w:val="0"/>
                <w:numId w:val="2"/>
              </w:numPr>
              <w:spacing w:before="40" w:after="40"/>
              <w:rPr>
                <w:lang w:val="en-GB"/>
              </w:rPr>
            </w:pPr>
            <w:r w:rsidRPr="00211630">
              <w:rPr>
                <w:lang w:val="en-GB"/>
              </w:rPr>
              <w:t>voice (e.g. tone, volume, pace, stress).</w:t>
            </w:r>
          </w:p>
          <w:p w14:paraId="1C9513A1" w14:textId="77777777" w:rsidR="008C16D0" w:rsidRPr="00211630" w:rsidRDefault="008C16D0" w:rsidP="00F074A5">
            <w:pPr>
              <w:pStyle w:val="NCEAtablebody"/>
              <w:rPr>
                <w:lang w:val="en-GB"/>
              </w:rPr>
            </w:pPr>
            <w:r w:rsidRPr="00211630">
              <w:rPr>
                <w:lang w:val="en-GB"/>
              </w:rPr>
              <w:t>The student</w:t>
            </w:r>
            <w:r w:rsidR="00F074A5" w:rsidRPr="00211630">
              <w:rPr>
                <w:lang w:val="en-GB"/>
              </w:rPr>
              <w:t xml:space="preserve"> deliberately selects and</w:t>
            </w:r>
            <w:r w:rsidRPr="00211630">
              <w:rPr>
                <w:lang w:val="en-GB"/>
              </w:rPr>
              <w:t xml:space="preserve"> uses these oral language </w:t>
            </w:r>
            <w:r w:rsidR="00F074A5" w:rsidRPr="00211630">
              <w:rPr>
                <w:lang w:val="en-GB"/>
              </w:rPr>
              <w:t xml:space="preserve">features </w:t>
            </w:r>
            <w:r w:rsidRPr="00211630">
              <w:rPr>
                <w:lang w:val="en-GB"/>
              </w:rPr>
              <w:t>to create meaning</w:t>
            </w:r>
            <w:r w:rsidR="00084650" w:rsidRPr="00211630">
              <w:rPr>
                <w:lang w:val="en-GB"/>
              </w:rPr>
              <w:t>,</w:t>
            </w:r>
            <w:r w:rsidRPr="00211630">
              <w:rPr>
                <w:lang w:val="en-GB"/>
              </w:rPr>
              <w:t xml:space="preserve"> effect</w:t>
            </w:r>
            <w:r w:rsidR="009A5DE2" w:rsidRPr="00211630">
              <w:rPr>
                <w:lang w:val="en-GB"/>
              </w:rPr>
              <w:t>,</w:t>
            </w:r>
            <w:r w:rsidRPr="00211630">
              <w:rPr>
                <w:lang w:val="en-GB"/>
              </w:rPr>
              <w:t xml:space="preserve"> and </w:t>
            </w:r>
            <w:r w:rsidR="00084650" w:rsidRPr="00211630">
              <w:rPr>
                <w:lang w:val="en-GB"/>
              </w:rPr>
              <w:t xml:space="preserve">audience </w:t>
            </w:r>
            <w:r w:rsidRPr="00211630">
              <w:rPr>
                <w:lang w:val="en-GB"/>
              </w:rPr>
              <w:t>interest.</w:t>
            </w:r>
          </w:p>
        </w:tc>
        <w:tc>
          <w:tcPr>
            <w:tcW w:w="1849" w:type="pct"/>
            <w:tcBorders>
              <w:top w:val="single" w:sz="4" w:space="0" w:color="000000"/>
              <w:left w:val="single" w:sz="4" w:space="0" w:color="000000"/>
              <w:bottom w:val="single" w:sz="4" w:space="0" w:color="000000"/>
              <w:right w:val="single" w:sz="4" w:space="0" w:color="000000"/>
            </w:tcBorders>
          </w:tcPr>
          <w:p w14:paraId="1E1EC0A9" w14:textId="77777777" w:rsidR="008C16D0" w:rsidRPr="00211630" w:rsidRDefault="008C16D0" w:rsidP="008C16D0">
            <w:pPr>
              <w:pStyle w:val="NCEAtablebody"/>
              <w:rPr>
                <w:lang w:val="en-GB"/>
              </w:rPr>
            </w:pPr>
            <w:r w:rsidRPr="00211630">
              <w:rPr>
                <w:lang w:val="en-GB"/>
              </w:rPr>
              <w:t>The student constructs and delivers a crafted and controlled oral presentation.</w:t>
            </w:r>
          </w:p>
          <w:p w14:paraId="1CD1DD93" w14:textId="77777777" w:rsidR="008C16D0" w:rsidRPr="00211630" w:rsidRDefault="008C16D0" w:rsidP="008C16D0">
            <w:pPr>
              <w:pStyle w:val="NCEAtablebody"/>
              <w:rPr>
                <w:lang w:val="en-GB"/>
              </w:rPr>
            </w:pPr>
            <w:r w:rsidRPr="00211630">
              <w:rPr>
                <w:lang w:val="en-GB"/>
              </w:rPr>
              <w:t>The presentation demonstrates that the student can develop, sustain, integrate, and structure ideas effectively and use appropriate oral language features in a crafted and controlled oral text to command attention.</w:t>
            </w:r>
          </w:p>
          <w:p w14:paraId="3A2E2380" w14:textId="77777777" w:rsidR="008C16D0" w:rsidRPr="00211630" w:rsidRDefault="008C16D0" w:rsidP="008C16D0">
            <w:pPr>
              <w:pStyle w:val="NCEAtablebody"/>
              <w:rPr>
                <w:highlight w:val="yellow"/>
                <w:lang w:val="en-GB"/>
              </w:rPr>
            </w:pPr>
            <w:r w:rsidRPr="00211630">
              <w:rPr>
                <w:lang w:val="en-GB"/>
              </w:rPr>
              <w:t>This means that the student:</w:t>
            </w:r>
          </w:p>
          <w:p w14:paraId="1714A9D6" w14:textId="77777777" w:rsidR="008C16D0" w:rsidRPr="00211630" w:rsidRDefault="008C16D0" w:rsidP="00852BC2">
            <w:pPr>
              <w:pStyle w:val="NCEAtablebullets"/>
              <w:spacing w:before="40" w:after="40"/>
              <w:rPr>
                <w:lang w:val="en-GB"/>
              </w:rPr>
            </w:pPr>
            <w:r w:rsidRPr="00211630">
              <w:rPr>
                <w:lang w:val="en-GB"/>
              </w:rPr>
              <w:t>makes connections between ideas throughout an oral text</w:t>
            </w:r>
          </w:p>
          <w:p w14:paraId="0EC44366" w14:textId="77777777" w:rsidR="008C16D0" w:rsidRPr="00211630" w:rsidRDefault="008C16D0" w:rsidP="00852BC2">
            <w:pPr>
              <w:pStyle w:val="NCEAtablebullets"/>
              <w:spacing w:before="40" w:after="40"/>
              <w:rPr>
                <w:lang w:val="en-GB"/>
              </w:rPr>
            </w:pPr>
            <w:r w:rsidRPr="00211630">
              <w:rPr>
                <w:lang w:val="en-GB"/>
              </w:rPr>
              <w:t>builds on ideas by adding comments, explanations, details, or examples</w:t>
            </w:r>
          </w:p>
          <w:p w14:paraId="1A5A4C91" w14:textId="77777777" w:rsidR="008C16D0" w:rsidRPr="00211630" w:rsidRDefault="008C16D0" w:rsidP="00852BC2">
            <w:pPr>
              <w:pStyle w:val="NCEAtablebullets"/>
              <w:spacing w:before="40" w:after="40"/>
              <w:rPr>
                <w:lang w:val="en-GB"/>
              </w:rPr>
            </w:pPr>
            <w:r w:rsidRPr="00211630">
              <w:rPr>
                <w:lang w:val="en-GB"/>
              </w:rPr>
              <w:t xml:space="preserve">develops and sustains ideas in a structure so that the effect is </w:t>
            </w:r>
            <w:r w:rsidR="00852BC2">
              <w:rPr>
                <w:lang w:val="en-GB"/>
              </w:rPr>
              <w:t>insightful and/or original</w:t>
            </w:r>
          </w:p>
          <w:p w14:paraId="1538061C" w14:textId="77777777" w:rsidR="008C16D0" w:rsidRPr="00211630" w:rsidRDefault="008C16D0" w:rsidP="00852BC2">
            <w:pPr>
              <w:pStyle w:val="NCEAtablebullets"/>
              <w:spacing w:before="40" w:after="40"/>
              <w:rPr>
                <w:lang w:val="en-GB"/>
              </w:rPr>
            </w:pPr>
            <w:r w:rsidRPr="00211630">
              <w:rPr>
                <w:lang w:val="en-GB"/>
              </w:rPr>
              <w:t>builds on ideas by addin</w:t>
            </w:r>
            <w:r w:rsidRPr="00211630">
              <w:rPr>
                <w:i/>
                <w:lang w:val="en-GB"/>
              </w:rPr>
              <w:t>g</w:t>
            </w:r>
            <w:r w:rsidRPr="00211630">
              <w:rPr>
                <w:lang w:val="en-GB"/>
              </w:rPr>
              <w:t xml:space="preserve"> comments, explanations, details, or examples</w:t>
            </w:r>
          </w:p>
          <w:p w14:paraId="214F12D3" w14:textId="77777777" w:rsidR="008C16D0" w:rsidRPr="00211630" w:rsidRDefault="008C16D0" w:rsidP="00852BC2">
            <w:pPr>
              <w:pStyle w:val="NCEAtablebullets"/>
              <w:spacing w:before="40" w:after="40"/>
              <w:rPr>
                <w:lang w:val="en-GB"/>
              </w:rPr>
            </w:pPr>
            <w:r w:rsidRPr="00211630">
              <w:rPr>
                <w:lang w:val="en-GB"/>
              </w:rPr>
              <w:t>crafts the presentation so that there is a clear sense of organisation</w:t>
            </w:r>
          </w:p>
          <w:p w14:paraId="7191FA65" w14:textId="77777777" w:rsidR="008C16D0" w:rsidRPr="00211630" w:rsidRDefault="008C16D0" w:rsidP="00852BC2">
            <w:pPr>
              <w:pStyle w:val="NCEAtablebullets"/>
              <w:spacing w:before="40" w:after="40"/>
              <w:rPr>
                <w:lang w:val="en-GB"/>
              </w:rPr>
            </w:pPr>
            <w:r w:rsidRPr="00211630">
              <w:rPr>
                <w:lang w:val="en-GB"/>
              </w:rPr>
              <w:t>deliberately uses oral language features appropriate to the selected audience and purpose.</w:t>
            </w:r>
          </w:p>
          <w:p w14:paraId="083FFB6B" w14:textId="77777777" w:rsidR="008C16D0" w:rsidRPr="00211630" w:rsidRDefault="008C16D0" w:rsidP="008C16D0">
            <w:pPr>
              <w:pStyle w:val="NCEAtablebody"/>
              <w:rPr>
                <w:lang w:val="en-GB"/>
              </w:rPr>
            </w:pPr>
            <w:r w:rsidRPr="00211630">
              <w:rPr>
                <w:lang w:val="en-GB"/>
              </w:rPr>
              <w:t xml:space="preserve">These </w:t>
            </w:r>
            <w:r w:rsidR="00F074A5" w:rsidRPr="00211630">
              <w:rPr>
                <w:lang w:val="en-GB"/>
              </w:rPr>
              <w:t xml:space="preserve">features </w:t>
            </w:r>
            <w:r w:rsidRPr="00211630">
              <w:rPr>
                <w:lang w:val="en-GB"/>
              </w:rPr>
              <w:t>could include:</w:t>
            </w:r>
          </w:p>
          <w:p w14:paraId="199CDBC4" w14:textId="77777777" w:rsidR="008C16D0" w:rsidRPr="00211630" w:rsidRDefault="008C16D0" w:rsidP="00852BC2">
            <w:pPr>
              <w:pStyle w:val="NCEAtablebullets"/>
              <w:numPr>
                <w:ilvl w:val="0"/>
                <w:numId w:val="2"/>
              </w:numPr>
              <w:spacing w:before="40" w:after="40"/>
              <w:rPr>
                <w:lang w:val="en-GB"/>
              </w:rPr>
            </w:pPr>
            <w:r w:rsidRPr="00211630">
              <w:rPr>
                <w:lang w:val="en-GB"/>
              </w:rPr>
              <w:t>oral language (e.g. rhetorical questions, alliteration)</w:t>
            </w:r>
          </w:p>
          <w:p w14:paraId="31A7A1E8" w14:textId="77777777" w:rsidR="008C16D0" w:rsidRDefault="008C16D0" w:rsidP="00852BC2">
            <w:pPr>
              <w:pStyle w:val="NCEAtablebullets"/>
              <w:numPr>
                <w:ilvl w:val="0"/>
                <w:numId w:val="2"/>
              </w:numPr>
              <w:spacing w:before="40" w:after="40"/>
              <w:rPr>
                <w:lang w:val="en-GB"/>
              </w:rPr>
            </w:pPr>
            <w:r w:rsidRPr="00211630">
              <w:rPr>
                <w:lang w:val="en-GB"/>
              </w:rPr>
              <w:t>body language (e.g. eye contact, stance, gesture, facial expression)</w:t>
            </w:r>
          </w:p>
          <w:p w14:paraId="06FB0180" w14:textId="77777777" w:rsidR="008C16D0" w:rsidRPr="00211630" w:rsidRDefault="008C16D0" w:rsidP="00852BC2">
            <w:pPr>
              <w:pStyle w:val="NCEAtablebullets"/>
              <w:numPr>
                <w:ilvl w:val="0"/>
                <w:numId w:val="2"/>
              </w:numPr>
              <w:spacing w:before="40" w:after="40"/>
              <w:rPr>
                <w:lang w:val="en-GB"/>
              </w:rPr>
            </w:pPr>
            <w:r w:rsidRPr="00211630">
              <w:rPr>
                <w:lang w:val="en-GB"/>
              </w:rPr>
              <w:t>voice (e.g. tone, volume, pace, stress).</w:t>
            </w:r>
          </w:p>
          <w:p w14:paraId="66753229" w14:textId="77777777" w:rsidR="00553912" w:rsidRPr="00211630" w:rsidRDefault="00553912" w:rsidP="00F074A5">
            <w:pPr>
              <w:pStyle w:val="NCEAtablebody"/>
              <w:rPr>
                <w:lang w:val="en-GB"/>
              </w:rPr>
            </w:pPr>
            <w:r w:rsidRPr="00211630">
              <w:rPr>
                <w:lang w:val="en-GB"/>
              </w:rPr>
              <w:t>The student</w:t>
            </w:r>
            <w:r w:rsidR="00F074A5" w:rsidRPr="00211630">
              <w:rPr>
                <w:lang w:val="en-GB"/>
              </w:rPr>
              <w:t xml:space="preserve"> sustains the confident and articulate use of</w:t>
            </w:r>
            <w:r w:rsidRPr="00211630">
              <w:rPr>
                <w:lang w:val="en-GB"/>
              </w:rPr>
              <w:t xml:space="preserve"> oral language </w:t>
            </w:r>
            <w:r w:rsidR="00F074A5" w:rsidRPr="00211630">
              <w:rPr>
                <w:lang w:val="en-GB"/>
              </w:rPr>
              <w:t>features</w:t>
            </w:r>
            <w:r w:rsidRPr="00211630">
              <w:rPr>
                <w:lang w:val="en-GB"/>
              </w:rPr>
              <w:t xml:space="preserve"> to create meaning, effect</w:t>
            </w:r>
            <w:r w:rsidR="009A5DE2" w:rsidRPr="00211630">
              <w:rPr>
                <w:lang w:val="en-GB"/>
              </w:rPr>
              <w:t>,</w:t>
            </w:r>
            <w:r w:rsidR="00F074A5" w:rsidRPr="00211630">
              <w:rPr>
                <w:lang w:val="en-GB"/>
              </w:rPr>
              <w:t xml:space="preserve"> and audience engagement.</w:t>
            </w:r>
          </w:p>
        </w:tc>
      </w:tr>
    </w:tbl>
    <w:p w14:paraId="0CDED5DD" w14:textId="77777777" w:rsidR="008C16D0" w:rsidRPr="00211630" w:rsidRDefault="008C16D0" w:rsidP="00DC5010">
      <w:pPr>
        <w:pStyle w:val="NCEAbodytext"/>
        <w:spacing w:after="0"/>
        <w:rPr>
          <w:lang w:val="en-GB"/>
        </w:rPr>
        <w:sectPr w:rsidR="008C16D0" w:rsidRPr="00211630" w:rsidSect="00211630">
          <w:headerReference w:type="default" r:id="rId15"/>
          <w:footerReference w:type="default" r:id="rId16"/>
          <w:headerReference w:type="first" r:id="rId17"/>
          <w:footerReference w:type="first" r:id="rId18"/>
          <w:pgSz w:w="16837" w:h="11899" w:orient="landscape" w:code="9"/>
          <w:pgMar w:top="1134" w:right="1440" w:bottom="1134" w:left="1440" w:header="720" w:footer="567" w:gutter="0"/>
          <w:cols w:space="720"/>
          <w:docGrid w:linePitch="360"/>
        </w:sectPr>
      </w:pPr>
      <w:r w:rsidRPr="00211630">
        <w:rPr>
          <w:lang w:val="en-GB"/>
        </w:rPr>
        <w:t>Final grades will be decided using professional judg</w:t>
      </w:r>
      <w:r w:rsidR="005D7587" w:rsidRPr="00211630">
        <w:rPr>
          <w:lang w:val="en-GB"/>
        </w:rPr>
        <w:t>e</w:t>
      </w:r>
      <w:r w:rsidRPr="00211630">
        <w:rPr>
          <w:lang w:val="en-GB"/>
        </w:rPr>
        <w:t>ment based on a holistic examination of the evidence provided against the criteria in the Achievement Standard.</w:t>
      </w:r>
    </w:p>
    <w:p w14:paraId="5BBF33CF" w14:textId="77777777" w:rsidR="008C16D0" w:rsidRDefault="008C16D0" w:rsidP="00A65347">
      <w:pPr>
        <w:pStyle w:val="NCEAL2heading"/>
      </w:pPr>
      <w:r w:rsidRPr="00211630">
        <w:lastRenderedPageBreak/>
        <w:t>Appendix – examples</w:t>
      </w:r>
    </w:p>
    <w:p w14:paraId="09CFB7F4" w14:textId="78310ADB" w:rsidR="00B91DF5" w:rsidRDefault="00B91DF5" w:rsidP="00A65347">
      <w:pPr>
        <w:pStyle w:val="NCEAL2heading"/>
        <w:rPr>
          <w:b w:val="0"/>
        </w:rPr>
      </w:pPr>
      <w:r>
        <w:rPr>
          <w:b w:val="0"/>
        </w:rPr>
        <w:t xml:space="preserve">The two examples below come from an online blog called 10 Famous Speeches in English and What You Can Learn From Them. </w:t>
      </w:r>
    </w:p>
    <w:p w14:paraId="33FFD23C" w14:textId="4E3C8E3E" w:rsidR="00B91DF5" w:rsidRDefault="00B91DF5" w:rsidP="00A65347">
      <w:pPr>
        <w:pStyle w:val="NCEAL2heading"/>
        <w:rPr>
          <w:b w:val="0"/>
        </w:rPr>
      </w:pPr>
      <w:r>
        <w:rPr>
          <w:b w:val="0"/>
        </w:rPr>
        <w:t xml:space="preserve">The link to the site is on the class blog page or accessible below: </w:t>
      </w:r>
    </w:p>
    <w:p w14:paraId="0C7A6335" w14:textId="569E46BB" w:rsidR="00B91DF5" w:rsidRDefault="00B91DF5" w:rsidP="00B91DF5">
      <w:pPr>
        <w:pStyle w:val="NCEAL2heading"/>
        <w:jc w:val="center"/>
        <w:rPr>
          <w:b w:val="0"/>
        </w:rPr>
      </w:pPr>
      <w:hyperlink r:id="rId19" w:history="1">
        <w:r w:rsidRPr="00053BBD">
          <w:rPr>
            <w:rStyle w:val="Hyperlink"/>
            <w:b w:val="0"/>
          </w:rPr>
          <w:t>https://www.englishtrackers.com/english-blog/10-famous-speeches-in-english-and-what-you-can-learn-from-them/</w:t>
        </w:r>
      </w:hyperlink>
    </w:p>
    <w:p w14:paraId="110C62C1" w14:textId="77777777" w:rsidR="00B91DF5" w:rsidRDefault="00B91DF5" w:rsidP="00B91DF5">
      <w:pPr>
        <w:pStyle w:val="NCEAL2heading"/>
        <w:rPr>
          <w:b w:val="0"/>
        </w:rPr>
      </w:pPr>
    </w:p>
    <w:p w14:paraId="23355264" w14:textId="41C813B5" w:rsidR="00B91DF5" w:rsidRDefault="00B91DF5" w:rsidP="00B91DF5">
      <w:pPr>
        <w:pStyle w:val="NCEAL2heading"/>
        <w:rPr>
          <w:b w:val="0"/>
        </w:rPr>
      </w:pPr>
      <w:r>
        <w:rPr>
          <w:b w:val="0"/>
        </w:rPr>
        <w:t xml:space="preserve">Martin Luther King- </w:t>
      </w:r>
      <w:r w:rsidRPr="002B5894">
        <w:rPr>
          <w:b w:val="0"/>
          <w:i/>
        </w:rPr>
        <w:t>I Have a Dream</w:t>
      </w:r>
      <w:r w:rsidR="002B5894">
        <w:rPr>
          <w:b w:val="0"/>
        </w:rPr>
        <w:t xml:space="preserve"> 1963</w:t>
      </w:r>
    </w:p>
    <w:p w14:paraId="7730C5FE" w14:textId="77777777" w:rsidR="002B5894" w:rsidRDefault="002B5894" w:rsidP="002B5894">
      <w:pPr>
        <w:pStyle w:val="NormalWeb"/>
        <w:shd w:val="clear" w:color="auto" w:fill="FFFFFF"/>
        <w:spacing w:before="0" w:beforeAutospacing="0" w:after="150" w:afterAutospacing="0"/>
        <w:rPr>
          <w:rFonts w:ascii="Helvetica" w:hAnsi="Helvetica"/>
          <w:color w:val="58595B"/>
          <w:sz w:val="26"/>
          <w:szCs w:val="26"/>
        </w:rPr>
      </w:pPr>
      <w:r>
        <w:rPr>
          <w:rFonts w:ascii="Helvetica" w:hAnsi="Helvetica"/>
          <w:color w:val="58595B"/>
          <w:sz w:val="26"/>
          <w:szCs w:val="26"/>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14:paraId="2528A633" w14:textId="77777777" w:rsidR="002B5894" w:rsidRDefault="002B5894" w:rsidP="002B5894">
      <w:pPr>
        <w:pStyle w:val="NormalWeb"/>
        <w:shd w:val="clear" w:color="auto" w:fill="FFFFFF"/>
        <w:spacing w:before="0" w:beforeAutospacing="0" w:after="150" w:afterAutospacing="0"/>
        <w:rPr>
          <w:rFonts w:ascii="Helvetica" w:hAnsi="Helvetica"/>
          <w:color w:val="58595B"/>
          <w:sz w:val="26"/>
          <w:szCs w:val="26"/>
        </w:rPr>
      </w:pPr>
      <w:r>
        <w:rPr>
          <w:rFonts w:ascii="Helvetica" w:hAnsi="Helvetica"/>
          <w:color w:val="58595B"/>
          <w:sz w:val="26"/>
          <w:szCs w:val="26"/>
        </w:rPr>
        <w:t>I have a dream today.</w:t>
      </w:r>
    </w:p>
    <w:p w14:paraId="237CAEFF" w14:textId="77777777" w:rsidR="002B5894" w:rsidRDefault="002B5894" w:rsidP="002B5894">
      <w:pPr>
        <w:pStyle w:val="NormalWeb"/>
        <w:shd w:val="clear" w:color="auto" w:fill="FFFFFF"/>
        <w:spacing w:before="0" w:beforeAutospacing="0" w:after="0" w:afterAutospacing="0"/>
        <w:rPr>
          <w:rFonts w:ascii="Helvetica" w:hAnsi="Helvetica"/>
          <w:color w:val="58595B"/>
          <w:sz w:val="26"/>
          <w:szCs w:val="26"/>
        </w:rPr>
      </w:pPr>
      <w:r>
        <w:rPr>
          <w:rFonts w:ascii="Helvetica" w:hAnsi="Helvetica"/>
          <w:color w:val="58595B"/>
          <w:sz w:val="26"/>
          <w:szCs w:val="26"/>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14:paraId="4FA69CB8" w14:textId="77777777" w:rsidR="00B91DF5" w:rsidRDefault="00B91DF5" w:rsidP="00B91DF5">
      <w:pPr>
        <w:pStyle w:val="NCEAL2heading"/>
        <w:rPr>
          <w:b w:val="0"/>
        </w:rPr>
      </w:pPr>
    </w:p>
    <w:p w14:paraId="0F379F4B"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3"/>
          <w:szCs w:val="23"/>
          <w:lang w:val="en-AU" w:eastAsia="en-AU"/>
        </w:rPr>
      </w:pPr>
      <w:r w:rsidRPr="002B5894">
        <w:rPr>
          <w:rFonts w:ascii="Helvetica" w:eastAsia="Times New Roman" w:hAnsi="Helvetica"/>
          <w:b/>
          <w:bCs/>
          <w:color w:val="003366"/>
          <w:kern w:val="0"/>
          <w:sz w:val="23"/>
          <w:szCs w:val="23"/>
          <w:lang w:val="en-AU" w:eastAsia="en-AU"/>
        </w:rPr>
        <w:t>What makes this a great speech?</w:t>
      </w:r>
    </w:p>
    <w:p w14:paraId="63E6B6F1"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3"/>
          <w:szCs w:val="23"/>
          <w:lang w:val="en-AU" w:eastAsia="en-AU"/>
        </w:rPr>
      </w:pPr>
      <w:r w:rsidRPr="002B5894">
        <w:rPr>
          <w:rFonts w:ascii="Helvetica" w:eastAsia="Times New Roman" w:hAnsi="Helvetica"/>
          <w:color w:val="58595B"/>
          <w:kern w:val="0"/>
          <w:sz w:val="23"/>
          <w:szCs w:val="23"/>
          <w:lang w:val="en-AU" w:eastAsia="en-AU"/>
        </w:rPr>
        <w:t>– </w:t>
      </w:r>
      <w:r w:rsidRPr="002B5894">
        <w:rPr>
          <w:rFonts w:ascii="Helvetica" w:eastAsia="Times New Roman" w:hAnsi="Helvetica"/>
          <w:b/>
          <w:bCs/>
          <w:color w:val="58595B"/>
          <w:kern w:val="0"/>
          <w:sz w:val="23"/>
          <w:szCs w:val="23"/>
          <w:lang w:val="en-AU" w:eastAsia="en-AU"/>
        </w:rPr>
        <w:t>Abstract nouns</w:t>
      </w:r>
      <w:r w:rsidRPr="002B5894">
        <w:rPr>
          <w:rFonts w:ascii="Helvetica" w:eastAsia="Times New Roman" w:hAnsi="Helvetica"/>
          <w:color w:val="58595B"/>
          <w:kern w:val="0"/>
          <w:sz w:val="23"/>
          <w:szCs w:val="23"/>
          <w:lang w:val="en-AU" w:eastAsia="en-AU"/>
        </w:rPr>
        <w:t> like “</w:t>
      </w:r>
      <w:r w:rsidRPr="002B5894">
        <w:rPr>
          <w:rFonts w:ascii="Helvetica" w:eastAsia="Times New Roman" w:hAnsi="Helvetica"/>
          <w:b/>
          <w:bCs/>
          <w:color w:val="58595B"/>
          <w:kern w:val="0"/>
          <w:sz w:val="23"/>
          <w:szCs w:val="23"/>
          <w:lang w:val="en-AU" w:eastAsia="en-AU"/>
        </w:rPr>
        <w:t>dream</w:t>
      </w:r>
      <w:r w:rsidRPr="002B5894">
        <w:rPr>
          <w:rFonts w:ascii="Helvetica" w:eastAsia="Times New Roman" w:hAnsi="Helvetica"/>
          <w:color w:val="58595B"/>
          <w:kern w:val="0"/>
          <w:sz w:val="23"/>
          <w:szCs w:val="23"/>
          <w:lang w:val="en-AU" w:eastAsia="en-AU"/>
        </w:rPr>
        <w:t>” are incredibly emotional. Our dreams are an intimate part of our subconscious and express our strongest desires. Dreams belong to the realm of fantasy; of unworldly, soaring experiences. King’s repetition of the simple sentence “I have a dream” evokes a picture in our minds of a world where complete equality and freedom exist.</w:t>
      </w:r>
    </w:p>
    <w:p w14:paraId="25052C52"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3"/>
          <w:szCs w:val="23"/>
          <w:lang w:val="en-AU" w:eastAsia="en-AU"/>
        </w:rPr>
      </w:pPr>
      <w:r w:rsidRPr="002B5894">
        <w:rPr>
          <w:rFonts w:ascii="Helvetica" w:eastAsia="Times New Roman" w:hAnsi="Helvetica"/>
          <w:color w:val="58595B"/>
          <w:kern w:val="0"/>
          <w:sz w:val="23"/>
          <w:szCs w:val="23"/>
          <w:lang w:val="en-AU" w:eastAsia="en-AU"/>
        </w:rPr>
        <w:t>– It fuses </w:t>
      </w:r>
      <w:r w:rsidRPr="002B5894">
        <w:rPr>
          <w:rFonts w:ascii="Helvetica" w:eastAsia="Times New Roman" w:hAnsi="Helvetica"/>
          <w:b/>
          <w:bCs/>
          <w:color w:val="58595B"/>
          <w:kern w:val="0"/>
          <w:sz w:val="23"/>
          <w:szCs w:val="23"/>
          <w:lang w:val="en-AU" w:eastAsia="en-AU"/>
        </w:rPr>
        <w:t>simplicity</w:t>
      </w:r>
      <w:r w:rsidRPr="002B5894">
        <w:rPr>
          <w:rFonts w:ascii="Helvetica" w:eastAsia="Times New Roman" w:hAnsi="Helvetica"/>
          <w:color w:val="58595B"/>
          <w:kern w:val="0"/>
          <w:sz w:val="23"/>
          <w:szCs w:val="23"/>
          <w:lang w:val="en-AU" w:eastAsia="en-AU"/>
        </w:rPr>
        <w:t> of language with </w:t>
      </w:r>
      <w:r w:rsidRPr="002B5894">
        <w:rPr>
          <w:rFonts w:ascii="Helvetica" w:eastAsia="Times New Roman" w:hAnsi="Helvetica"/>
          <w:b/>
          <w:bCs/>
          <w:color w:val="58595B"/>
          <w:kern w:val="0"/>
          <w:sz w:val="23"/>
          <w:szCs w:val="23"/>
          <w:lang w:val="en-AU" w:eastAsia="en-AU"/>
        </w:rPr>
        <w:t>sincerity</w:t>
      </w:r>
      <w:r w:rsidRPr="002B5894">
        <w:rPr>
          <w:rFonts w:ascii="Helvetica" w:eastAsia="Times New Roman" w:hAnsi="Helvetica"/>
          <w:color w:val="58595B"/>
          <w:kern w:val="0"/>
          <w:sz w:val="23"/>
          <w:szCs w:val="23"/>
          <w:lang w:val="en-AU" w:eastAsia="en-AU"/>
        </w:rPr>
        <w:t>: something that all persuasive speeches seek to do!</w:t>
      </w:r>
    </w:p>
    <w:p w14:paraId="5282076D"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3"/>
          <w:szCs w:val="23"/>
          <w:lang w:val="en-AU" w:eastAsia="en-AU"/>
        </w:rPr>
      </w:pPr>
      <w:r w:rsidRPr="002B5894">
        <w:rPr>
          <w:rFonts w:ascii="Helvetica" w:eastAsia="Times New Roman" w:hAnsi="Helvetica"/>
          <w:color w:val="58595B"/>
          <w:kern w:val="0"/>
          <w:sz w:val="23"/>
          <w:szCs w:val="23"/>
          <w:lang w:val="en-AU" w:eastAsia="en-AU"/>
        </w:rPr>
        <w:t>– Use of tenses: King uses the </w:t>
      </w:r>
      <w:r w:rsidRPr="002B5894">
        <w:rPr>
          <w:rFonts w:ascii="Helvetica" w:eastAsia="Times New Roman" w:hAnsi="Helvetica"/>
          <w:b/>
          <w:bCs/>
          <w:color w:val="58595B"/>
          <w:kern w:val="0"/>
          <w:sz w:val="23"/>
          <w:szCs w:val="23"/>
          <w:lang w:val="en-AU" w:eastAsia="en-AU"/>
        </w:rPr>
        <w:t>future tense</w:t>
      </w:r>
      <w:r w:rsidRPr="002B5894">
        <w:rPr>
          <w:rFonts w:ascii="Helvetica" w:eastAsia="Times New Roman" w:hAnsi="Helvetica"/>
          <w:color w:val="58595B"/>
          <w:kern w:val="0"/>
          <w:sz w:val="23"/>
          <w:szCs w:val="23"/>
          <w:lang w:val="en-AU" w:eastAsia="en-AU"/>
        </w:rPr>
        <w:t xml:space="preserve"> (“will be able”, “shall be”, “will be made””), which gives </w:t>
      </w:r>
      <w:proofErr w:type="gramStart"/>
      <w:r w:rsidRPr="002B5894">
        <w:rPr>
          <w:rFonts w:ascii="Helvetica" w:eastAsia="Times New Roman" w:hAnsi="Helvetica"/>
          <w:color w:val="58595B"/>
          <w:kern w:val="0"/>
          <w:sz w:val="23"/>
          <w:szCs w:val="23"/>
          <w:lang w:val="en-AU" w:eastAsia="en-AU"/>
        </w:rPr>
        <w:t>his a</w:t>
      </w:r>
      <w:proofErr w:type="gramEnd"/>
      <w:r w:rsidRPr="002B5894">
        <w:rPr>
          <w:rFonts w:ascii="Helvetica" w:eastAsia="Times New Roman" w:hAnsi="Helvetica"/>
          <w:color w:val="58595B"/>
          <w:kern w:val="0"/>
          <w:sz w:val="23"/>
          <w:szCs w:val="23"/>
          <w:lang w:val="en-AU" w:eastAsia="en-AU"/>
        </w:rPr>
        <w:t xml:space="preserve"> dream certainty and makes it seem immediate and real.</w:t>
      </w:r>
    </w:p>
    <w:p w14:paraId="6163BEEE"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3"/>
          <w:szCs w:val="23"/>
          <w:lang w:val="en-AU" w:eastAsia="en-AU"/>
        </w:rPr>
      </w:pPr>
      <w:r w:rsidRPr="002B5894">
        <w:rPr>
          <w:rFonts w:ascii="Helvetica" w:eastAsia="Times New Roman" w:hAnsi="Helvetica"/>
          <w:color w:val="58595B"/>
          <w:kern w:val="0"/>
          <w:sz w:val="23"/>
          <w:szCs w:val="23"/>
          <w:lang w:val="en-AU" w:eastAsia="en-AU"/>
        </w:rPr>
        <w:t>– Thanks to its highly </w:t>
      </w:r>
      <w:r w:rsidRPr="002B5894">
        <w:rPr>
          <w:rFonts w:ascii="Helvetica" w:eastAsia="Times New Roman" w:hAnsi="Helvetica"/>
          <w:b/>
          <w:bCs/>
          <w:color w:val="58595B"/>
          <w:kern w:val="0"/>
          <w:sz w:val="23"/>
          <w:szCs w:val="23"/>
          <w:lang w:val="en-AU" w:eastAsia="en-AU"/>
        </w:rPr>
        <w:t>biblical rhetoric</w:t>
      </w:r>
      <w:r w:rsidRPr="002B5894">
        <w:rPr>
          <w:rFonts w:ascii="Helvetica" w:eastAsia="Times New Roman" w:hAnsi="Helvetica"/>
          <w:color w:val="58595B"/>
          <w:kern w:val="0"/>
          <w:sz w:val="23"/>
          <w:szCs w:val="23"/>
          <w:lang w:val="en-AU" w:eastAsia="en-AU"/>
        </w:rPr>
        <w:t>, King’s speech reads like a sermon. The last paragraph we’ve quoted here is packed with </w:t>
      </w:r>
      <w:r w:rsidRPr="002B5894">
        <w:rPr>
          <w:rFonts w:ascii="Helvetica" w:eastAsia="Times New Roman" w:hAnsi="Helvetica"/>
          <w:b/>
          <w:bCs/>
          <w:color w:val="58595B"/>
          <w:kern w:val="0"/>
          <w:sz w:val="23"/>
          <w:szCs w:val="23"/>
          <w:lang w:val="en-AU" w:eastAsia="en-AU"/>
        </w:rPr>
        <w:t>biblical language and imagery</w:t>
      </w:r>
      <w:r w:rsidRPr="002B5894">
        <w:rPr>
          <w:rFonts w:ascii="Helvetica" w:eastAsia="Times New Roman" w:hAnsi="Helvetica"/>
          <w:color w:val="58595B"/>
          <w:kern w:val="0"/>
          <w:sz w:val="23"/>
          <w:szCs w:val="23"/>
          <w:lang w:val="en-AU" w:eastAsia="en-AU"/>
        </w:rPr>
        <w:t>.</w:t>
      </w:r>
    </w:p>
    <w:p w14:paraId="4AA0A499" w14:textId="77777777" w:rsidR="002B5894" w:rsidRPr="002B5894" w:rsidRDefault="002B5894" w:rsidP="002B5894">
      <w:pPr>
        <w:widowControl/>
        <w:suppressAutoHyphens w:val="0"/>
        <w:rPr>
          <w:rFonts w:eastAsia="Times New Roman"/>
          <w:kern w:val="0"/>
          <w:lang w:val="en-AU" w:eastAsia="en-AU"/>
        </w:rPr>
      </w:pPr>
    </w:p>
    <w:p w14:paraId="01523685" w14:textId="77777777" w:rsidR="002B5894" w:rsidRDefault="002B5894" w:rsidP="00B91DF5">
      <w:pPr>
        <w:pStyle w:val="NCEAL2heading"/>
        <w:rPr>
          <w:b w:val="0"/>
        </w:rPr>
      </w:pPr>
    </w:p>
    <w:p w14:paraId="0FD77041" w14:textId="77777777" w:rsidR="002B5894" w:rsidRDefault="002B5894" w:rsidP="00B91DF5">
      <w:pPr>
        <w:pStyle w:val="NCEAL2heading"/>
        <w:rPr>
          <w:b w:val="0"/>
        </w:rPr>
      </w:pPr>
    </w:p>
    <w:p w14:paraId="56FA2BF4" w14:textId="77777777" w:rsidR="002B5894" w:rsidRDefault="002B5894" w:rsidP="00B91DF5">
      <w:pPr>
        <w:pStyle w:val="NCEAL2heading"/>
        <w:rPr>
          <w:b w:val="0"/>
        </w:rPr>
      </w:pPr>
    </w:p>
    <w:p w14:paraId="3963ED3C" w14:textId="4D5144C5" w:rsidR="002B5894" w:rsidRDefault="002B5894" w:rsidP="002B5894">
      <w:pPr>
        <w:widowControl/>
        <w:shd w:val="clear" w:color="auto" w:fill="FFFFFF"/>
        <w:suppressAutoHyphens w:val="0"/>
        <w:spacing w:after="150"/>
        <w:rPr>
          <w:rFonts w:ascii="Helvetica" w:eastAsia="Times New Roman" w:hAnsi="Helvetica"/>
          <w:color w:val="58595B"/>
          <w:kern w:val="0"/>
          <w:sz w:val="26"/>
          <w:szCs w:val="26"/>
          <w:lang w:val="en-AU" w:eastAsia="en-AU"/>
        </w:rPr>
      </w:pPr>
      <w:r>
        <w:rPr>
          <w:rFonts w:ascii="Helvetica" w:eastAsia="Times New Roman" w:hAnsi="Helvetica"/>
          <w:color w:val="58595B"/>
          <w:kern w:val="0"/>
          <w:sz w:val="26"/>
          <w:szCs w:val="26"/>
          <w:lang w:val="en-AU" w:eastAsia="en-AU"/>
        </w:rPr>
        <w:lastRenderedPageBreak/>
        <w:t xml:space="preserve">King George VI- </w:t>
      </w:r>
      <w:r w:rsidRPr="002B5894">
        <w:rPr>
          <w:rFonts w:ascii="Helvetica" w:eastAsia="Times New Roman" w:hAnsi="Helvetica"/>
          <w:i/>
          <w:color w:val="58595B"/>
          <w:kern w:val="0"/>
          <w:sz w:val="26"/>
          <w:szCs w:val="26"/>
          <w:lang w:val="en-AU" w:eastAsia="en-AU"/>
        </w:rPr>
        <w:t>Radio Address</w:t>
      </w:r>
      <w:r>
        <w:rPr>
          <w:rFonts w:ascii="Helvetica" w:eastAsia="Times New Roman" w:hAnsi="Helvetica"/>
          <w:color w:val="58595B"/>
          <w:kern w:val="0"/>
          <w:sz w:val="26"/>
          <w:szCs w:val="26"/>
          <w:lang w:val="en-AU" w:eastAsia="en-AU"/>
        </w:rPr>
        <w:t xml:space="preserve"> 1939</w:t>
      </w:r>
    </w:p>
    <w:p w14:paraId="4990E3AC" w14:textId="77777777" w:rsidR="002B5894" w:rsidRDefault="002B5894" w:rsidP="002B5894">
      <w:pPr>
        <w:widowControl/>
        <w:shd w:val="clear" w:color="auto" w:fill="FFFFFF"/>
        <w:suppressAutoHyphens w:val="0"/>
        <w:spacing w:after="150"/>
        <w:rPr>
          <w:rFonts w:ascii="Helvetica" w:eastAsia="Times New Roman" w:hAnsi="Helvetica"/>
          <w:color w:val="58595B"/>
          <w:kern w:val="0"/>
          <w:sz w:val="26"/>
          <w:szCs w:val="26"/>
          <w:lang w:val="en-AU" w:eastAsia="en-AU"/>
        </w:rPr>
      </w:pPr>
      <w:bookmarkStart w:id="0" w:name="_GoBack"/>
      <w:bookmarkEnd w:id="0"/>
    </w:p>
    <w:p w14:paraId="41611C29"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6"/>
          <w:szCs w:val="26"/>
          <w:lang w:val="en-AU" w:eastAsia="en-AU"/>
        </w:rPr>
      </w:pPr>
      <w:r w:rsidRPr="002B5894">
        <w:rPr>
          <w:rFonts w:ascii="Helvetica" w:eastAsia="Times New Roman" w:hAnsi="Helvetica"/>
          <w:color w:val="58595B"/>
          <w:kern w:val="0"/>
          <w:sz w:val="26"/>
          <w:szCs w:val="26"/>
          <w:lang w:val="en-AU" w:eastAsia="en-AU"/>
        </w:rPr>
        <w:t>In this grave hour, perhaps the most fateful in history, I send to every household of my peoples, both at home and overseas, this message, spoken with the same depth of feeling for each one of you as if I were able to cross your threshold and speak to you myself.</w:t>
      </w:r>
    </w:p>
    <w:p w14:paraId="45822FAE"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6"/>
          <w:szCs w:val="26"/>
          <w:lang w:val="en-AU" w:eastAsia="en-AU"/>
        </w:rPr>
      </w:pPr>
      <w:r w:rsidRPr="002B5894">
        <w:rPr>
          <w:rFonts w:ascii="Helvetica" w:eastAsia="Times New Roman" w:hAnsi="Helvetica"/>
          <w:color w:val="58595B"/>
          <w:kern w:val="0"/>
          <w:sz w:val="26"/>
          <w:szCs w:val="26"/>
          <w:lang w:val="en-AU" w:eastAsia="en-AU"/>
        </w:rPr>
        <w:t>For the second time in the lives of most of us, we are at war.</w:t>
      </w:r>
    </w:p>
    <w:p w14:paraId="2E6BF76F" w14:textId="77777777" w:rsidR="002B5894" w:rsidRPr="002B5894" w:rsidRDefault="002B5894" w:rsidP="002B5894">
      <w:pPr>
        <w:widowControl/>
        <w:shd w:val="clear" w:color="auto" w:fill="FFFFFF"/>
        <w:suppressAutoHyphens w:val="0"/>
        <w:spacing w:after="150"/>
        <w:rPr>
          <w:rFonts w:ascii="Helvetica" w:eastAsia="Times New Roman" w:hAnsi="Helvetica"/>
          <w:color w:val="58595B"/>
          <w:kern w:val="0"/>
          <w:sz w:val="26"/>
          <w:szCs w:val="26"/>
          <w:lang w:val="en-AU" w:eastAsia="en-AU"/>
        </w:rPr>
      </w:pPr>
      <w:r w:rsidRPr="002B5894">
        <w:rPr>
          <w:rFonts w:ascii="Helvetica" w:eastAsia="Times New Roman" w:hAnsi="Helvetica"/>
          <w:color w:val="58595B"/>
          <w:kern w:val="0"/>
          <w:sz w:val="26"/>
          <w:szCs w:val="26"/>
          <w:lang w:val="en-AU" w:eastAsia="en-AU"/>
        </w:rPr>
        <w:t>Over and over again, we have tried to find a peaceful way out of the differences between ourselves and those who are now our enemies, but it has been in vain.</w:t>
      </w:r>
    </w:p>
    <w:p w14:paraId="7F003343" w14:textId="77777777" w:rsidR="002B5894" w:rsidRPr="002B5894" w:rsidRDefault="002B5894" w:rsidP="002B5894">
      <w:pPr>
        <w:widowControl/>
        <w:suppressAutoHyphens w:val="0"/>
        <w:rPr>
          <w:rFonts w:eastAsia="Times New Roman"/>
          <w:kern w:val="0"/>
          <w:lang w:val="en-AU" w:eastAsia="en-AU"/>
        </w:rPr>
      </w:pPr>
    </w:p>
    <w:p w14:paraId="37C7C520" w14:textId="77777777" w:rsidR="002B5894" w:rsidRDefault="002B5894" w:rsidP="002B5894">
      <w:pPr>
        <w:pStyle w:val="NormalWeb"/>
        <w:shd w:val="clear" w:color="auto" w:fill="FFFFFF"/>
        <w:spacing w:before="0" w:beforeAutospacing="0" w:after="150" w:afterAutospacing="0"/>
        <w:rPr>
          <w:rFonts w:ascii="Helvetica" w:hAnsi="Helvetica"/>
          <w:color w:val="58595B"/>
          <w:sz w:val="23"/>
          <w:szCs w:val="23"/>
        </w:rPr>
      </w:pPr>
      <w:r>
        <w:rPr>
          <w:rStyle w:val="Strong"/>
          <w:rFonts w:ascii="Helvetica" w:hAnsi="Helvetica"/>
          <w:color w:val="003366"/>
          <w:sz w:val="23"/>
          <w:szCs w:val="23"/>
        </w:rPr>
        <w:t>What makes this a great speech?</w:t>
      </w:r>
    </w:p>
    <w:p w14:paraId="05E233FF" w14:textId="77777777" w:rsidR="002B5894" w:rsidRDefault="002B5894" w:rsidP="002B5894">
      <w:pPr>
        <w:pStyle w:val="NormalWeb"/>
        <w:shd w:val="clear" w:color="auto" w:fill="FFFFFF"/>
        <w:spacing w:before="0" w:beforeAutospacing="0" w:after="150" w:afterAutospacing="0"/>
        <w:rPr>
          <w:rFonts w:ascii="Helvetica" w:hAnsi="Helvetica"/>
          <w:color w:val="58595B"/>
          <w:sz w:val="23"/>
          <w:szCs w:val="23"/>
        </w:rPr>
      </w:pPr>
      <w:r>
        <w:rPr>
          <w:rFonts w:ascii="Helvetica" w:hAnsi="Helvetica"/>
          <w:color w:val="58595B"/>
          <w:sz w:val="23"/>
          <w:szCs w:val="23"/>
        </w:rPr>
        <w:t>– At only 404 words long, the speech is impressively </w:t>
      </w:r>
      <w:r>
        <w:rPr>
          <w:rStyle w:val="Strong"/>
          <w:rFonts w:ascii="Helvetica" w:hAnsi="Helvetica"/>
          <w:color w:val="58595B"/>
          <w:sz w:val="23"/>
          <w:szCs w:val="23"/>
        </w:rPr>
        <w:t>economical</w:t>
      </w:r>
      <w:r>
        <w:rPr>
          <w:rFonts w:ascii="Helvetica" w:hAnsi="Helvetica"/>
          <w:color w:val="58595B"/>
          <w:sz w:val="23"/>
          <w:szCs w:val="23"/>
        </w:rPr>
        <w:t> with language. Its short length means that every word is significant, and commands its audiences’ attention.</w:t>
      </w:r>
    </w:p>
    <w:p w14:paraId="51F1692B" w14:textId="77777777" w:rsidR="002B5894" w:rsidRDefault="002B5894" w:rsidP="002B5894">
      <w:pPr>
        <w:pStyle w:val="NormalWeb"/>
        <w:shd w:val="clear" w:color="auto" w:fill="FFFFFF"/>
        <w:spacing w:before="0" w:beforeAutospacing="0" w:after="150" w:afterAutospacing="0"/>
        <w:rPr>
          <w:rFonts w:ascii="Helvetica" w:hAnsi="Helvetica"/>
          <w:color w:val="58595B"/>
          <w:sz w:val="23"/>
          <w:szCs w:val="23"/>
        </w:rPr>
      </w:pPr>
      <w:r>
        <w:rPr>
          <w:rFonts w:ascii="Helvetica" w:hAnsi="Helvetica"/>
          <w:color w:val="58595B"/>
          <w:sz w:val="23"/>
          <w:szCs w:val="23"/>
        </w:rPr>
        <w:t>– This is a great example of how speechwriters use </w:t>
      </w:r>
      <w:r>
        <w:rPr>
          <w:rStyle w:val="Strong"/>
          <w:rFonts w:ascii="Helvetica" w:hAnsi="Helvetica"/>
          <w:color w:val="58595B"/>
          <w:sz w:val="23"/>
          <w:szCs w:val="23"/>
        </w:rPr>
        <w:t>superlatives</w:t>
      </w:r>
      <w:r>
        <w:rPr>
          <w:rFonts w:ascii="Helvetica" w:hAnsi="Helvetica"/>
          <w:color w:val="58595B"/>
          <w:sz w:val="23"/>
          <w:szCs w:val="23"/>
        </w:rPr>
        <w:t>. George VI says that this moment is “the most fateful in history”. Nothing gets peoples’ attention like saying this is the “most important” or “best”.</w:t>
      </w:r>
    </w:p>
    <w:p w14:paraId="355C84EB" w14:textId="77777777" w:rsidR="002B5894" w:rsidRDefault="002B5894" w:rsidP="002B5894">
      <w:pPr>
        <w:pStyle w:val="NormalWeb"/>
        <w:shd w:val="clear" w:color="auto" w:fill="FFFFFF"/>
        <w:spacing w:before="0" w:beforeAutospacing="0" w:after="150" w:afterAutospacing="0"/>
        <w:rPr>
          <w:rFonts w:ascii="Helvetica" w:hAnsi="Helvetica"/>
          <w:color w:val="58595B"/>
          <w:sz w:val="23"/>
          <w:szCs w:val="23"/>
        </w:rPr>
      </w:pPr>
      <w:r>
        <w:rPr>
          <w:rFonts w:ascii="Helvetica" w:hAnsi="Helvetica"/>
          <w:color w:val="58595B"/>
          <w:sz w:val="23"/>
          <w:szCs w:val="23"/>
        </w:rPr>
        <w:t>– “</w:t>
      </w:r>
      <w:r>
        <w:rPr>
          <w:rStyle w:val="Strong"/>
          <w:rFonts w:ascii="Helvetica" w:hAnsi="Helvetica"/>
          <w:color w:val="58595B"/>
          <w:sz w:val="23"/>
          <w:szCs w:val="23"/>
        </w:rPr>
        <w:t>We</w:t>
      </w:r>
      <w:r>
        <w:rPr>
          <w:rFonts w:ascii="Helvetica" w:hAnsi="Helvetica"/>
          <w:color w:val="58595B"/>
          <w:sz w:val="23"/>
          <w:szCs w:val="23"/>
        </w:rPr>
        <w:t>”, “</w:t>
      </w:r>
      <w:r>
        <w:rPr>
          <w:rStyle w:val="Strong"/>
          <w:rFonts w:ascii="Helvetica" w:hAnsi="Helvetica"/>
          <w:color w:val="58595B"/>
          <w:sz w:val="23"/>
          <w:szCs w:val="23"/>
        </w:rPr>
        <w:t>us</w:t>
      </w:r>
      <w:r>
        <w:rPr>
          <w:rFonts w:ascii="Helvetica" w:hAnsi="Helvetica"/>
          <w:color w:val="58595B"/>
          <w:sz w:val="23"/>
          <w:szCs w:val="23"/>
        </w:rPr>
        <w:t>” and “</w:t>
      </w:r>
      <w:r>
        <w:rPr>
          <w:rStyle w:val="Strong"/>
          <w:rFonts w:ascii="Helvetica" w:hAnsi="Helvetica"/>
          <w:color w:val="58595B"/>
          <w:sz w:val="23"/>
          <w:szCs w:val="23"/>
        </w:rPr>
        <w:t>I</w:t>
      </w:r>
      <w:r>
        <w:rPr>
          <w:rFonts w:ascii="Helvetica" w:hAnsi="Helvetica"/>
          <w:color w:val="58595B"/>
          <w:sz w:val="23"/>
          <w:szCs w:val="23"/>
        </w:rPr>
        <w:t>”: This is an extremely personal speech. George VI is using the first person, “I”, to reach out to each person listening to the speech. He also talks in the third person: “we are at war”, to unite British people against the common enemy: “them”, or Germany.</w:t>
      </w:r>
    </w:p>
    <w:p w14:paraId="56750E46" w14:textId="77777777" w:rsidR="002B5894" w:rsidRPr="00B91DF5" w:rsidRDefault="002B5894" w:rsidP="00B91DF5">
      <w:pPr>
        <w:pStyle w:val="NCEAL2heading"/>
        <w:rPr>
          <w:b w:val="0"/>
        </w:rPr>
      </w:pPr>
    </w:p>
    <w:sectPr w:rsidR="002B5894" w:rsidRPr="00B91DF5" w:rsidSect="005D7587">
      <w:headerReference w:type="default" r:id="rId20"/>
      <w:footerReference w:type="default" r:id="rId21"/>
      <w:pgSz w:w="11899"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206F605" w14:textId="77777777" w:rsidR="001E097C" w:rsidRDefault="001E097C">
      <w:r>
        <w:separator/>
      </w:r>
    </w:p>
  </w:endnote>
  <w:endnote w:type="continuationSeparator" w:id="0">
    <w:p w14:paraId="799111D0" w14:textId="77777777" w:rsidR="001E097C" w:rsidRDefault="001E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5FB1" w14:textId="1779BAF9" w:rsidR="00F21C3E" w:rsidRPr="000723B0" w:rsidRDefault="00F21C3E" w:rsidP="00DC5010">
    <w:pPr>
      <w:pStyle w:val="NCEAHeaderFooter"/>
      <w:tabs>
        <w:tab w:val="clear" w:pos="4153"/>
        <w:tab w:val="clear" w:pos="4320"/>
        <w:tab w:val="clear" w:pos="8306"/>
        <w:tab w:val="clear" w:pos="8640"/>
        <w:tab w:val="right" w:pos="9356"/>
      </w:tabs>
    </w:pPr>
    <w:r w:rsidRPr="00FA74CB">
      <w:tab/>
    </w:r>
    <w:r w:rsidRPr="00FA74CB">
      <w:t xml:space="preserve">Page </w:t>
    </w:r>
    <w:r>
      <w:fldChar w:fldCharType="begin"/>
    </w:r>
    <w:r>
      <w:instrText xml:space="preserve"> PAGE </w:instrText>
    </w:r>
    <w:r>
      <w:fldChar w:fldCharType="separate"/>
    </w:r>
    <w:r w:rsidR="002B5894">
      <w:rPr>
        <w:noProof/>
      </w:rPr>
      <w:t>3</w:t>
    </w:r>
    <w:r>
      <w:rPr>
        <w:noProof/>
      </w:rPr>
      <w:fldChar w:fldCharType="end"/>
    </w:r>
    <w:r w:rsidRPr="00FA74CB">
      <w:t xml:space="preserve"> of </w:t>
    </w:r>
    <w:fldSimple w:instr=" NUMPAGES ">
      <w:r w:rsidR="002B5894">
        <w:rPr>
          <w:noProof/>
        </w:rPr>
        <w:t>9</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8EC4" w14:textId="77777777" w:rsidR="00F21C3E" w:rsidRDefault="00F21C3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FB21" w14:textId="77777777" w:rsidR="00F21C3E" w:rsidRPr="000723B0" w:rsidRDefault="00F21C3E" w:rsidP="00DC5010">
    <w:pPr>
      <w:pStyle w:val="NCEAHeaderFooter"/>
      <w:tabs>
        <w:tab w:val="clear" w:pos="4153"/>
        <w:tab w:val="clear" w:pos="4320"/>
        <w:tab w:val="clear" w:pos="8306"/>
        <w:tab w:val="clear" w:pos="8640"/>
        <w:tab w:val="right" w:pos="14317"/>
      </w:tabs>
    </w:pPr>
    <w:r w:rsidRPr="00FA74CB">
      <w:t>This resource is copyright © Crown 201</w:t>
    </w:r>
    <w:r>
      <w:t>5</w:t>
    </w:r>
    <w:r w:rsidRPr="00FA74CB">
      <w:tab/>
      <w:t xml:space="preserve">Page </w:t>
    </w:r>
    <w:r>
      <w:fldChar w:fldCharType="begin"/>
    </w:r>
    <w:r>
      <w:instrText xml:space="preserve"> PAGE </w:instrText>
    </w:r>
    <w:r>
      <w:fldChar w:fldCharType="separate"/>
    </w:r>
    <w:r w:rsidR="002B5894">
      <w:rPr>
        <w:noProof/>
      </w:rPr>
      <w:t>7</w:t>
    </w:r>
    <w:r>
      <w:rPr>
        <w:noProof/>
      </w:rPr>
      <w:fldChar w:fldCharType="end"/>
    </w:r>
    <w:r w:rsidRPr="00FA74CB">
      <w:t xml:space="preserve"> of </w:t>
    </w:r>
    <w:fldSimple w:instr=" NUMPAGES ">
      <w:r w:rsidR="002B5894">
        <w:rPr>
          <w:noProof/>
        </w:rPr>
        <w:t>8</w:t>
      </w:r>
    </w:fldSimple>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5181" w14:textId="77777777" w:rsidR="00F21C3E" w:rsidRDefault="00F21C3E"/>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D06D" w14:textId="77777777" w:rsidR="00F21C3E" w:rsidRPr="000723B0" w:rsidRDefault="00F21C3E" w:rsidP="00DC5010">
    <w:pPr>
      <w:pStyle w:val="NCEAHeaderFooter"/>
      <w:tabs>
        <w:tab w:val="clear" w:pos="4153"/>
        <w:tab w:val="clear" w:pos="4320"/>
        <w:tab w:val="clear" w:pos="8306"/>
        <w:tab w:val="clear" w:pos="8640"/>
        <w:tab w:val="right" w:pos="9356"/>
      </w:tabs>
    </w:pPr>
    <w:r w:rsidRPr="00FA74CB">
      <w:t>This re</w:t>
    </w:r>
    <w:r>
      <w:t>source is copyright © Crown 2015</w:t>
    </w:r>
    <w:r w:rsidRPr="00FA74CB">
      <w:tab/>
      <w:t xml:space="preserve">Page </w:t>
    </w:r>
    <w:r>
      <w:fldChar w:fldCharType="begin"/>
    </w:r>
    <w:r>
      <w:instrText xml:space="preserve"> PAGE </w:instrText>
    </w:r>
    <w:r>
      <w:fldChar w:fldCharType="separate"/>
    </w:r>
    <w:r w:rsidR="002B5894">
      <w:rPr>
        <w:noProof/>
      </w:rPr>
      <w:t>9</w:t>
    </w:r>
    <w:r>
      <w:rPr>
        <w:noProof/>
      </w:rPr>
      <w:fldChar w:fldCharType="end"/>
    </w:r>
    <w:r w:rsidRPr="00FA74CB">
      <w:t xml:space="preserve"> of </w:t>
    </w:r>
    <w:fldSimple w:instr=" NUMPAGES ">
      <w:r w:rsidR="002B5894">
        <w:rPr>
          <w:noProof/>
        </w:rPr>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59590B5" w14:textId="77777777" w:rsidR="001E097C" w:rsidRDefault="001E097C">
      <w:r>
        <w:separator/>
      </w:r>
    </w:p>
  </w:footnote>
  <w:footnote w:type="continuationSeparator" w:id="0">
    <w:p w14:paraId="21832A40" w14:textId="77777777" w:rsidR="001E097C" w:rsidRDefault="001E0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6A48" w14:textId="77777777" w:rsidR="00F21C3E" w:rsidRDefault="00F21C3E" w:rsidP="008C16D0">
    <w:pPr>
      <w:pStyle w:val="NCEAHeaderFooter"/>
    </w:pPr>
    <w:r>
      <w:rPr>
        <w:noProof/>
        <w:lang w:val="en-AU" w:eastAsia="en-AU"/>
      </w:rPr>
      <mc:AlternateContent>
        <mc:Choice Requires="wps">
          <w:drawing>
            <wp:anchor distT="0" distB="0" distL="114300" distR="114300" simplePos="0" relativeHeight="251657728" behindDoc="0" locked="0" layoutInCell="1" allowOverlap="1" wp14:anchorId="32EC071A" wp14:editId="23D9469D">
              <wp:simplePos x="0" y="0"/>
              <wp:positionH relativeFrom="column">
                <wp:posOffset>5017135</wp:posOffset>
              </wp:positionH>
              <wp:positionV relativeFrom="paragraph">
                <wp:posOffset>-242570</wp:posOffset>
              </wp:positionV>
              <wp:extent cx="1198880" cy="822960"/>
              <wp:effectExtent l="635" t="0" r="0" b="381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741A37" w14:textId="77777777" w:rsidR="00F21C3E" w:rsidRPr="00BB00E1" w:rsidRDefault="00F21C3E" w:rsidP="0021336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C071A" id="_x0000_t202" coordsize="21600,21600" o:spt="202" path="m0,0l0,21600,21600,21600,21600,0xe">
              <v:stroke joinstyle="miter"/>
              <v:path gradientshapeok="t" o:connecttype="rect"/>
            </v:shapetype>
            <v:shape id="Text_x0020_Box_x0020_1" o:spid="_x0000_s1026" type="#_x0000_t202" style="position:absolute;margin-left:395.05pt;margin-top:-19.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" filled="f" stroked="f">
              <v:textbox inset=",7.2pt,,7.2pt">
                <w:txbxContent>
                  <w:p w14:paraId="52741A37" w14:textId="77777777" w:rsidR="00F21C3E" w:rsidRPr="00BB00E1" w:rsidRDefault="00F21C3E" w:rsidP="0021336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mc:Fallback>
      </mc:AlternateContent>
    </w:r>
    <w:r>
      <w:t>Internal assessment resource English 2.5A v2 for Achievement Standard 91102</w:t>
    </w:r>
  </w:p>
  <w:p w14:paraId="0C5C2E05" w14:textId="77777777" w:rsidR="00F21C3E" w:rsidRDefault="00F21C3E" w:rsidP="008C16D0">
    <w:pPr>
      <w:pStyle w:val="NCEAHeaderFooter"/>
    </w:pPr>
    <w:r>
      <w:t>PAGE FOR TEACHER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1F9E" w14:textId="77777777" w:rsidR="00F21C3E" w:rsidRDefault="00F21C3E" w:rsidP="008C16D0">
    <w:pPr>
      <w:pStyle w:val="NCEAHeaderFooter"/>
    </w:pPr>
    <w:r>
      <w:t>Internal assessment resource English 2.5A v2 for Achievement Standard 91102</w:t>
    </w:r>
  </w:p>
  <w:p w14:paraId="4284AEF7" w14:textId="77777777" w:rsidR="00F21C3E" w:rsidRDefault="00F21C3E" w:rsidP="008C16D0">
    <w:pPr>
      <w:pStyle w:val="NCEAHeaderFooter"/>
    </w:pPr>
    <w:r>
      <w:t>PAGE FOR TEACHER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CD0F" w14:textId="063F039A" w:rsidR="00F21C3E" w:rsidRDefault="00F21C3E" w:rsidP="008C16D0">
    <w:pPr>
      <w:pStyle w:val="NCEA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436C" w14:textId="77777777" w:rsidR="00F21C3E" w:rsidRDefault="00F21C3E"/>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4F90" w14:textId="77777777" w:rsidR="00F21C3E" w:rsidRDefault="00F21C3E" w:rsidP="005D7587">
    <w:pPr>
      <w:pStyle w:val="NCEAHeaderFooter"/>
    </w:pPr>
    <w:r>
      <w:t>Internal assessment resource English 2.5A v2 for Achievement Standard 91102</w:t>
    </w:r>
  </w:p>
  <w:p w14:paraId="6E57438B" w14:textId="77777777" w:rsidR="00F21C3E" w:rsidRPr="00CF5F8D" w:rsidRDefault="00F21C3E" w:rsidP="008C16D0">
    <w:pPr>
      <w:pStyle w:val="NCEAHeaderFooter"/>
    </w:pPr>
    <w:r>
      <w:t>PAGE FOR TEACHER USE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4134" w14:textId="77777777" w:rsidR="00F21C3E" w:rsidRDefault="00F21C3E"/>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D4C" w14:textId="77777777" w:rsidR="00F21C3E" w:rsidRDefault="00F21C3E" w:rsidP="005D7587">
    <w:pPr>
      <w:pStyle w:val="NCEAHeaderFooter"/>
    </w:pPr>
    <w:r>
      <w:t>Internal assessment resource English 2.5A v2 for Achievement Standard 91102</w:t>
    </w:r>
  </w:p>
  <w:p w14:paraId="005559F1" w14:textId="77777777" w:rsidR="00F21C3E" w:rsidRDefault="00F21C3E" w:rsidP="008C16D0">
    <w:pPr>
      <w:pStyle w:val="NCEAHeaderFooter"/>
    </w:pPr>
    <w:r>
      <w:t>PAGE FOR TEACHER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0690F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46B2F2"/>
    <w:lvl w:ilvl="0">
      <w:start w:val="1"/>
      <w:numFmt w:val="decimal"/>
      <w:lvlText w:val="%1."/>
      <w:lvlJc w:val="left"/>
      <w:pPr>
        <w:tabs>
          <w:tab w:val="num" w:pos="1492"/>
        </w:tabs>
        <w:ind w:left="1492" w:hanging="360"/>
      </w:pPr>
    </w:lvl>
  </w:abstractNum>
  <w:abstractNum w:abstractNumId="2">
    <w:nsid w:val="FFFFFF7D"/>
    <w:multiLevelType w:val="singleLevel"/>
    <w:tmpl w:val="D7882140"/>
    <w:lvl w:ilvl="0">
      <w:start w:val="1"/>
      <w:numFmt w:val="decimal"/>
      <w:lvlText w:val="%1."/>
      <w:lvlJc w:val="left"/>
      <w:pPr>
        <w:tabs>
          <w:tab w:val="num" w:pos="1209"/>
        </w:tabs>
        <w:ind w:left="1209" w:hanging="360"/>
      </w:pPr>
    </w:lvl>
  </w:abstractNum>
  <w:abstractNum w:abstractNumId="3">
    <w:nsid w:val="FFFFFF7E"/>
    <w:multiLevelType w:val="singleLevel"/>
    <w:tmpl w:val="B03A1DB0"/>
    <w:lvl w:ilvl="0">
      <w:start w:val="1"/>
      <w:numFmt w:val="decimal"/>
      <w:lvlText w:val="%1."/>
      <w:lvlJc w:val="left"/>
      <w:pPr>
        <w:tabs>
          <w:tab w:val="num" w:pos="926"/>
        </w:tabs>
        <w:ind w:left="926" w:hanging="360"/>
      </w:pPr>
    </w:lvl>
  </w:abstractNum>
  <w:abstractNum w:abstractNumId="4">
    <w:nsid w:val="FFFFFF7F"/>
    <w:multiLevelType w:val="singleLevel"/>
    <w:tmpl w:val="9244A99C"/>
    <w:lvl w:ilvl="0">
      <w:start w:val="1"/>
      <w:numFmt w:val="decimal"/>
      <w:lvlText w:val="%1."/>
      <w:lvlJc w:val="left"/>
      <w:pPr>
        <w:tabs>
          <w:tab w:val="num" w:pos="643"/>
        </w:tabs>
        <w:ind w:left="643" w:hanging="360"/>
      </w:pPr>
    </w:lvl>
  </w:abstractNum>
  <w:abstractNum w:abstractNumId="5">
    <w:nsid w:val="FFFFFF80"/>
    <w:multiLevelType w:val="singleLevel"/>
    <w:tmpl w:val="0AA0EB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20AA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7CBA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2E1B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4A2842"/>
    <w:lvl w:ilvl="0">
      <w:start w:val="1"/>
      <w:numFmt w:val="decimal"/>
      <w:lvlText w:val="%1."/>
      <w:lvlJc w:val="left"/>
      <w:pPr>
        <w:tabs>
          <w:tab w:val="num" w:pos="360"/>
        </w:tabs>
        <w:ind w:left="360" w:hanging="360"/>
      </w:pPr>
    </w:lvl>
  </w:abstractNum>
  <w:abstractNum w:abstractNumId="10">
    <w:nsid w:val="FFFFFF89"/>
    <w:multiLevelType w:val="singleLevel"/>
    <w:tmpl w:val="36F6FD3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12">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13">
    <w:nsid w:val="01850142"/>
    <w:multiLevelType w:val="hybridMultilevel"/>
    <w:tmpl w:val="DE88B0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1F151196"/>
    <w:multiLevelType w:val="hybridMultilevel"/>
    <w:tmpl w:val="A0F455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pStyle w:val="NCEAbullets"/>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abstractNum w:abstractNumId="18">
    <w:nsid w:val="7FA668CD"/>
    <w:multiLevelType w:val="hybridMultilevel"/>
    <w:tmpl w:val="898E71B6"/>
    <w:lvl w:ilvl="0" w:tplc="AE7E7714">
      <w:start w:val="1"/>
      <w:numFmt w:val="bullet"/>
      <w:lvlText w:val=""/>
      <w:lvlJc w:val="left"/>
      <w:pPr>
        <w:tabs>
          <w:tab w:val="num" w:pos="227"/>
        </w:tabs>
        <w:ind w:left="227" w:hanging="227"/>
      </w:pPr>
      <w:rPr>
        <w:rFonts w:ascii="Symbol" w:hAnsi="Symbol" w:hint="default"/>
        <w:b w:val="0"/>
        <w:bCs w:val="0"/>
        <w:i w:val="0"/>
        <w:iCs w:val="0"/>
        <w:sz w:val="16"/>
        <w:szCs w:val="16"/>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num w:numId="1">
    <w:abstractNumId w:val="16"/>
  </w:num>
  <w:num w:numId="2">
    <w:abstractNumId w:val="17"/>
  </w:num>
  <w:num w:numId="3">
    <w:abstractNumId w:val="14"/>
  </w:num>
  <w:num w:numId="4">
    <w:abstractNumId w:val="13"/>
  </w:num>
  <w:num w:numId="5">
    <w:abstractNumId w:val="15"/>
  </w:num>
  <w:num w:numId="6">
    <w:abstractNumId w:val="18"/>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D2"/>
    <w:rsid w:val="00084650"/>
    <w:rsid w:val="000B7EDA"/>
    <w:rsid w:val="000C4BAE"/>
    <w:rsid w:val="001A142B"/>
    <w:rsid w:val="001A22A3"/>
    <w:rsid w:val="001C1133"/>
    <w:rsid w:val="001E097C"/>
    <w:rsid w:val="00211630"/>
    <w:rsid w:val="00213369"/>
    <w:rsid w:val="002B5894"/>
    <w:rsid w:val="002D0AC2"/>
    <w:rsid w:val="0041613A"/>
    <w:rsid w:val="00464500"/>
    <w:rsid w:val="00487DCB"/>
    <w:rsid w:val="004D70EB"/>
    <w:rsid w:val="00553912"/>
    <w:rsid w:val="005A479B"/>
    <w:rsid w:val="005D7587"/>
    <w:rsid w:val="00613657"/>
    <w:rsid w:val="007113D9"/>
    <w:rsid w:val="00724375"/>
    <w:rsid w:val="00794074"/>
    <w:rsid w:val="007E1DD2"/>
    <w:rsid w:val="00852BC2"/>
    <w:rsid w:val="008975F5"/>
    <w:rsid w:val="008A2E6F"/>
    <w:rsid w:val="008C16D0"/>
    <w:rsid w:val="008C65B7"/>
    <w:rsid w:val="00900675"/>
    <w:rsid w:val="009112DA"/>
    <w:rsid w:val="00935B0D"/>
    <w:rsid w:val="009A5DE2"/>
    <w:rsid w:val="009D270A"/>
    <w:rsid w:val="009F36A5"/>
    <w:rsid w:val="00A160EC"/>
    <w:rsid w:val="00A65347"/>
    <w:rsid w:val="00A84CCD"/>
    <w:rsid w:val="00AA476A"/>
    <w:rsid w:val="00B801A0"/>
    <w:rsid w:val="00B91DF5"/>
    <w:rsid w:val="00D6585E"/>
    <w:rsid w:val="00D91810"/>
    <w:rsid w:val="00D9787E"/>
    <w:rsid w:val="00DC5010"/>
    <w:rsid w:val="00E30FB0"/>
    <w:rsid w:val="00ED0591"/>
    <w:rsid w:val="00F015ED"/>
    <w:rsid w:val="00F074A5"/>
    <w:rsid w:val="00F21C3E"/>
    <w:rsid w:val="00F8495B"/>
    <w:rsid w:val="00F908CE"/>
    <w:rsid w:val="00FC48D8"/>
    <w:rsid w:val="00FE285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F91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EB"/>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70EB"/>
    <w:rPr>
      <w:rFonts w:ascii="Symbol" w:hAnsi="Symbol"/>
      <w:sz w:val="22"/>
    </w:rPr>
  </w:style>
  <w:style w:type="character" w:customStyle="1" w:styleId="WW8Num2z0">
    <w:name w:val="WW8Num2z0"/>
    <w:rsid w:val="004D70EB"/>
    <w:rPr>
      <w:rFonts w:ascii="Symbol" w:hAnsi="Symbol"/>
      <w:sz w:val="20"/>
      <w:szCs w:val="20"/>
    </w:rPr>
  </w:style>
  <w:style w:type="character" w:customStyle="1" w:styleId="Absatz-Standardschriftart">
    <w:name w:val="Absatz-Standardschriftart"/>
    <w:rsid w:val="004D70EB"/>
  </w:style>
  <w:style w:type="character" w:customStyle="1" w:styleId="WW-Absatz-Standardschriftart">
    <w:name w:val="WW-Absatz-Standardschriftart"/>
    <w:rsid w:val="004D70EB"/>
  </w:style>
  <w:style w:type="character" w:customStyle="1" w:styleId="WW-Absatz-Standardschriftart1">
    <w:name w:val="WW-Absatz-Standardschriftart1"/>
    <w:rsid w:val="004D70EB"/>
  </w:style>
  <w:style w:type="character" w:customStyle="1" w:styleId="WW-Absatz-Standardschriftart11">
    <w:name w:val="WW-Absatz-Standardschriftart11"/>
    <w:rsid w:val="004D70EB"/>
  </w:style>
  <w:style w:type="character" w:customStyle="1" w:styleId="WW-Absatz-Standardschriftart111">
    <w:name w:val="WW-Absatz-Standardschriftart111"/>
    <w:rsid w:val="004D70EB"/>
  </w:style>
  <w:style w:type="character" w:customStyle="1" w:styleId="WW8Num3z0">
    <w:name w:val="WW8Num3z0"/>
    <w:rsid w:val="004D70EB"/>
    <w:rPr>
      <w:rFonts w:ascii="Symbol" w:hAnsi="Symbol"/>
      <w:sz w:val="20"/>
      <w:szCs w:val="20"/>
    </w:rPr>
  </w:style>
  <w:style w:type="character" w:customStyle="1" w:styleId="WW-Absatz-Standardschriftart1111">
    <w:name w:val="WW-Absatz-Standardschriftart1111"/>
    <w:rsid w:val="004D70EB"/>
  </w:style>
  <w:style w:type="character" w:customStyle="1" w:styleId="WW8Num16z0">
    <w:name w:val="WW8Num16z0"/>
    <w:rsid w:val="004D70EB"/>
    <w:rPr>
      <w:rFonts w:ascii="Symbol" w:hAnsi="Symbol"/>
      <w:sz w:val="22"/>
    </w:rPr>
  </w:style>
  <w:style w:type="character" w:customStyle="1" w:styleId="WW8Num16z1">
    <w:name w:val="WW8Num16z1"/>
    <w:rsid w:val="004D70EB"/>
    <w:rPr>
      <w:rFonts w:ascii="Courier New" w:hAnsi="Courier New"/>
    </w:rPr>
  </w:style>
  <w:style w:type="character" w:customStyle="1" w:styleId="WW8Num16z2">
    <w:name w:val="WW8Num16z2"/>
    <w:rsid w:val="004D70EB"/>
    <w:rPr>
      <w:rFonts w:ascii="Wingdings" w:hAnsi="Wingdings"/>
    </w:rPr>
  </w:style>
  <w:style w:type="character" w:customStyle="1" w:styleId="WW8Num16z3">
    <w:name w:val="WW8Num16z3"/>
    <w:rsid w:val="004D70EB"/>
    <w:rPr>
      <w:rFonts w:ascii="Symbol" w:hAnsi="Symbol"/>
    </w:rPr>
  </w:style>
  <w:style w:type="character" w:customStyle="1" w:styleId="WW8Num3z1">
    <w:name w:val="WW8Num3z1"/>
    <w:rsid w:val="004D70EB"/>
    <w:rPr>
      <w:rFonts w:ascii="Courier New" w:hAnsi="Courier New" w:cs="Wingdings"/>
    </w:rPr>
  </w:style>
  <w:style w:type="character" w:customStyle="1" w:styleId="WW8Num3z2">
    <w:name w:val="WW8Num3z2"/>
    <w:rsid w:val="004D70EB"/>
    <w:rPr>
      <w:rFonts w:ascii="Wingdings" w:hAnsi="Wingdings"/>
    </w:rPr>
  </w:style>
  <w:style w:type="character" w:customStyle="1" w:styleId="WW8Num3z3">
    <w:name w:val="WW8Num3z3"/>
    <w:rsid w:val="004D70EB"/>
    <w:rPr>
      <w:rFonts w:ascii="Symbol" w:hAnsi="Symbol"/>
    </w:rPr>
  </w:style>
  <w:style w:type="character" w:styleId="Strong">
    <w:name w:val="Strong"/>
    <w:uiPriority w:val="22"/>
    <w:qFormat/>
    <w:rsid w:val="004D70EB"/>
    <w:rPr>
      <w:b/>
      <w:bCs/>
    </w:rPr>
  </w:style>
  <w:style w:type="character" w:customStyle="1" w:styleId="WW8Num177z0">
    <w:name w:val="WW8Num177z0"/>
    <w:rsid w:val="004D70EB"/>
    <w:rPr>
      <w:b/>
    </w:rPr>
  </w:style>
  <w:style w:type="paragraph" w:customStyle="1" w:styleId="Heading">
    <w:name w:val="Heading"/>
    <w:basedOn w:val="Normal"/>
    <w:next w:val="BodyText"/>
    <w:rsid w:val="004D70EB"/>
    <w:pPr>
      <w:keepNext/>
      <w:spacing w:before="240" w:after="120"/>
    </w:pPr>
    <w:rPr>
      <w:rFonts w:ascii="Arial" w:hAnsi="Arial" w:cs="Tahoma"/>
      <w:sz w:val="28"/>
      <w:szCs w:val="28"/>
    </w:rPr>
  </w:style>
  <w:style w:type="paragraph" w:styleId="BodyText">
    <w:name w:val="Body Text"/>
    <w:basedOn w:val="Normal"/>
    <w:link w:val="BodyTextChar"/>
    <w:rsid w:val="004D70EB"/>
    <w:pPr>
      <w:spacing w:after="120"/>
    </w:pPr>
  </w:style>
  <w:style w:type="paragraph" w:styleId="List">
    <w:name w:val="List"/>
    <w:basedOn w:val="BodyText"/>
    <w:rsid w:val="004D70EB"/>
    <w:rPr>
      <w:rFonts w:cs="Tahoma"/>
    </w:rPr>
  </w:style>
  <w:style w:type="paragraph" w:styleId="Caption">
    <w:name w:val="caption"/>
    <w:basedOn w:val="Normal"/>
    <w:qFormat/>
    <w:rsid w:val="004D70EB"/>
    <w:pPr>
      <w:suppressLineNumbers/>
      <w:spacing w:before="120" w:after="120"/>
    </w:pPr>
    <w:rPr>
      <w:rFonts w:cs="Tahoma"/>
      <w:i/>
      <w:iCs/>
    </w:rPr>
  </w:style>
  <w:style w:type="paragraph" w:customStyle="1" w:styleId="Index">
    <w:name w:val="Index"/>
    <w:basedOn w:val="Normal"/>
    <w:rsid w:val="004D70EB"/>
    <w:pPr>
      <w:suppressLineNumbers/>
    </w:pPr>
    <w:rPr>
      <w:rFonts w:cs="Tahoma"/>
    </w:rPr>
  </w:style>
  <w:style w:type="paragraph" w:styleId="Footer">
    <w:name w:val="footer"/>
    <w:basedOn w:val="Normal"/>
    <w:rsid w:val="004D70EB"/>
    <w:pPr>
      <w:tabs>
        <w:tab w:val="center" w:pos="4153"/>
        <w:tab w:val="right" w:pos="8306"/>
      </w:tabs>
    </w:pPr>
  </w:style>
  <w:style w:type="paragraph" w:customStyle="1" w:styleId="NCEAHeadInfoL1">
    <w:name w:val="NCEA Head Info L1"/>
    <w:rsid w:val="004D70EB"/>
    <w:pPr>
      <w:widowControl w:val="0"/>
      <w:suppressAutoHyphens/>
      <w:spacing w:before="200" w:after="200"/>
    </w:pPr>
    <w:rPr>
      <w:rFonts w:ascii="Arial" w:eastAsia="Arial" w:hAnsi="Arial" w:cs="Arial"/>
      <w:b/>
      <w:kern w:val="1"/>
      <w:sz w:val="32"/>
      <w:lang w:eastAsia="ar-SA"/>
    </w:rPr>
  </w:style>
  <w:style w:type="paragraph" w:customStyle="1" w:styleId="NCEAHeadInfoL2">
    <w:name w:val="NCEA Head Info  L2"/>
    <w:basedOn w:val="Normal"/>
    <w:rsid w:val="004D70EB"/>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4D70EB"/>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4D70EB"/>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autoRedefine/>
    <w:rsid w:val="00A65347"/>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A93F04"/>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3033FB"/>
    <w:pPr>
      <w:spacing w:before="240" w:after="180"/>
    </w:pPr>
    <w:rPr>
      <w:i/>
      <w:sz w:val="24"/>
    </w:rPr>
  </w:style>
  <w:style w:type="paragraph" w:styleId="Header">
    <w:name w:val="header"/>
    <w:basedOn w:val="Normal"/>
    <w:rsid w:val="004D70EB"/>
    <w:pPr>
      <w:tabs>
        <w:tab w:val="center" w:pos="4320"/>
        <w:tab w:val="right" w:pos="8640"/>
      </w:tabs>
    </w:pPr>
  </w:style>
  <w:style w:type="paragraph" w:customStyle="1" w:styleId="NCEAHeaderFooter">
    <w:name w:val="NCEA Header/Footer"/>
    <w:basedOn w:val="Header"/>
    <w:rsid w:val="004D70EB"/>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4D70EB"/>
    <w:pPr>
      <w:spacing w:before="60" w:after="60"/>
      <w:jc w:val="center"/>
    </w:pPr>
    <w:rPr>
      <w:rFonts w:ascii="Arial" w:hAnsi="Arial" w:cs="Arial"/>
      <w:b/>
      <w:sz w:val="22"/>
      <w:szCs w:val="22"/>
      <w:lang w:eastAsia="ar-SA"/>
    </w:rPr>
  </w:style>
  <w:style w:type="paragraph" w:customStyle="1" w:styleId="NCEAtablebody">
    <w:name w:val="NCEA table body"/>
    <w:basedOn w:val="Normal"/>
    <w:rsid w:val="004D70EB"/>
    <w:pPr>
      <w:spacing w:before="40" w:after="40"/>
    </w:pPr>
    <w:rPr>
      <w:rFonts w:ascii="Arial" w:hAnsi="Arial"/>
      <w:sz w:val="20"/>
      <w:szCs w:val="20"/>
      <w:lang w:val="en-NZ" w:eastAsia="ar-SA"/>
    </w:rPr>
  </w:style>
  <w:style w:type="paragraph" w:customStyle="1" w:styleId="TableContents">
    <w:name w:val="Table Contents"/>
    <w:basedOn w:val="Normal"/>
    <w:rsid w:val="004D70EB"/>
    <w:pPr>
      <w:suppressLineNumbers/>
    </w:pPr>
  </w:style>
  <w:style w:type="paragraph" w:customStyle="1" w:styleId="TableHeading">
    <w:name w:val="Table Heading"/>
    <w:basedOn w:val="TableContents"/>
    <w:rsid w:val="004D70EB"/>
    <w:pPr>
      <w:jc w:val="center"/>
    </w:pPr>
    <w:rPr>
      <w:b/>
      <w:bCs/>
    </w:rPr>
  </w:style>
  <w:style w:type="character" w:styleId="PageNumber">
    <w:name w:val="page number"/>
    <w:basedOn w:val="DefaultParagraphFont"/>
    <w:rsid w:val="00012CAA"/>
  </w:style>
  <w:style w:type="paragraph" w:styleId="BalloonText">
    <w:name w:val="Balloon Text"/>
    <w:basedOn w:val="Normal"/>
    <w:link w:val="BalloonTextChar1"/>
    <w:uiPriority w:val="99"/>
    <w:semiHidden/>
    <w:unhideWhenUsed/>
    <w:rsid w:val="004C709C"/>
    <w:rPr>
      <w:rFonts w:ascii="Tahoma" w:hAnsi="Tahoma"/>
      <w:sz w:val="16"/>
      <w:szCs w:val="16"/>
      <w:lang w:val="en-AU"/>
    </w:rPr>
  </w:style>
  <w:style w:type="character" w:customStyle="1" w:styleId="BalloonTextChar1">
    <w:name w:val="Balloon Text Char1"/>
    <w:link w:val="BalloonText"/>
    <w:uiPriority w:val="99"/>
    <w:semiHidden/>
    <w:rsid w:val="004C709C"/>
    <w:rPr>
      <w:rFonts w:ascii="Tahoma" w:eastAsia="Lucida Sans Unicode" w:hAnsi="Tahoma" w:cs="Tahoma"/>
      <w:kern w:val="1"/>
      <w:sz w:val="16"/>
      <w:szCs w:val="16"/>
      <w:lang w:val="en-AU"/>
    </w:rPr>
  </w:style>
  <w:style w:type="character" w:styleId="CommentReference">
    <w:name w:val="annotation reference"/>
    <w:uiPriority w:val="99"/>
    <w:semiHidden/>
    <w:unhideWhenUsed/>
    <w:rsid w:val="004C709C"/>
    <w:rPr>
      <w:sz w:val="16"/>
      <w:szCs w:val="16"/>
    </w:rPr>
  </w:style>
  <w:style w:type="paragraph" w:styleId="CommentText">
    <w:name w:val="annotation text"/>
    <w:basedOn w:val="Normal"/>
    <w:link w:val="CommentTextChar1"/>
    <w:uiPriority w:val="99"/>
    <w:semiHidden/>
    <w:unhideWhenUsed/>
    <w:rsid w:val="004C709C"/>
    <w:rPr>
      <w:sz w:val="20"/>
      <w:szCs w:val="20"/>
      <w:lang w:val="en-AU"/>
    </w:rPr>
  </w:style>
  <w:style w:type="character" w:customStyle="1" w:styleId="CommentTextChar1">
    <w:name w:val="Comment Text Char1"/>
    <w:link w:val="CommentText"/>
    <w:uiPriority w:val="99"/>
    <w:semiHidden/>
    <w:rsid w:val="004C709C"/>
    <w:rPr>
      <w:rFonts w:eastAsia="Lucida Sans Unicode"/>
      <w:kern w:val="1"/>
      <w:lang w:val="en-AU"/>
    </w:rPr>
  </w:style>
  <w:style w:type="paragraph" w:styleId="CommentSubject">
    <w:name w:val="annotation subject"/>
    <w:basedOn w:val="CommentText"/>
    <w:next w:val="CommentText"/>
    <w:link w:val="CommentSubjectChar1"/>
    <w:uiPriority w:val="99"/>
    <w:semiHidden/>
    <w:unhideWhenUsed/>
    <w:rsid w:val="004C709C"/>
    <w:rPr>
      <w:b/>
      <w:bCs/>
    </w:rPr>
  </w:style>
  <w:style w:type="character" w:customStyle="1" w:styleId="CommentSubjectChar1">
    <w:name w:val="Comment Subject Char1"/>
    <w:link w:val="CommentSubject"/>
    <w:uiPriority w:val="99"/>
    <w:semiHidden/>
    <w:rsid w:val="004C709C"/>
    <w:rPr>
      <w:rFonts w:eastAsia="Lucida Sans Unicode"/>
      <w:b/>
      <w:bCs/>
      <w:kern w:val="1"/>
      <w:lang w:val="en-AU"/>
    </w:rPr>
  </w:style>
  <w:style w:type="paragraph" w:customStyle="1" w:styleId="NCEAheader">
    <w:name w:val="NCEA header"/>
    <w:basedOn w:val="Header"/>
    <w:rsid w:val="00701606"/>
    <w:pPr>
      <w:widowControl/>
      <w:tabs>
        <w:tab w:val="clear" w:pos="4320"/>
        <w:tab w:val="clear" w:pos="8640"/>
        <w:tab w:val="center" w:pos="4153"/>
        <w:tab w:val="right" w:pos="8306"/>
      </w:tabs>
      <w:suppressAutoHyphens w:val="0"/>
    </w:pPr>
    <w:rPr>
      <w:rFonts w:ascii="Arial" w:eastAsia="Times New Roman" w:hAnsi="Arial"/>
      <w:kern w:val="0"/>
      <w:sz w:val="20"/>
      <w:szCs w:val="20"/>
    </w:rPr>
  </w:style>
  <w:style w:type="character" w:customStyle="1" w:styleId="BalloonTextChar">
    <w:name w:val="Balloon Text Char"/>
    <w:semiHidden/>
    <w:rsid w:val="006B3764"/>
    <w:rPr>
      <w:rFonts w:ascii="Tahoma" w:eastAsia="Lucida Sans Unicode" w:hAnsi="Tahoma" w:cs="Tahoma"/>
      <w:kern w:val="1"/>
      <w:sz w:val="16"/>
      <w:szCs w:val="16"/>
      <w:lang w:val="en-AU"/>
    </w:rPr>
  </w:style>
  <w:style w:type="character" w:customStyle="1" w:styleId="CommentTextChar">
    <w:name w:val="Comment Text Char"/>
    <w:semiHidden/>
    <w:rsid w:val="006B3764"/>
    <w:rPr>
      <w:rFonts w:eastAsia="Lucida Sans Unicode"/>
      <w:kern w:val="1"/>
      <w:lang w:val="en-AU"/>
    </w:rPr>
  </w:style>
  <w:style w:type="character" w:customStyle="1" w:styleId="CommentSubjectChar">
    <w:name w:val="Comment Subject Char"/>
    <w:semiHidden/>
    <w:rsid w:val="006B3764"/>
    <w:rPr>
      <w:rFonts w:eastAsia="Lucida Sans Unicode"/>
      <w:b/>
      <w:bCs/>
      <w:kern w:val="1"/>
      <w:lang w:val="en-AU"/>
    </w:rPr>
  </w:style>
  <w:style w:type="paragraph" w:customStyle="1" w:styleId="ColorfulShading-Accent11">
    <w:name w:val="Colorful Shading - Accent 11"/>
    <w:hidden/>
    <w:uiPriority w:val="99"/>
    <w:semiHidden/>
    <w:rsid w:val="009C5D9F"/>
    <w:rPr>
      <w:rFonts w:eastAsia="Lucida Sans Unicode"/>
      <w:kern w:val="1"/>
      <w:sz w:val="24"/>
      <w:szCs w:val="24"/>
      <w:lang w:val="en-AU"/>
    </w:rPr>
  </w:style>
  <w:style w:type="paragraph" w:customStyle="1" w:styleId="NCEACPHeading1">
    <w:name w:val="NCEA CP Heading 1"/>
    <w:basedOn w:val="Normal"/>
    <w:rsid w:val="00A84CCD"/>
    <w:pPr>
      <w:widowControl/>
      <w:suppressAutoHyphens w:val="0"/>
      <w:spacing w:before="200" w:after="200"/>
      <w:jc w:val="center"/>
    </w:pPr>
    <w:rPr>
      <w:rFonts w:ascii="Arial" w:eastAsia="Times New Roman" w:hAnsi="Arial"/>
      <w:b/>
      <w:kern w:val="0"/>
      <w:sz w:val="32"/>
      <w:lang w:val="en-US" w:eastAsia="en-US"/>
    </w:rPr>
  </w:style>
  <w:style w:type="paragraph" w:customStyle="1" w:styleId="NCEAtablebullets">
    <w:name w:val="NCEA table bullets"/>
    <w:basedOn w:val="NCEAtablebody"/>
    <w:next w:val="BodyText"/>
    <w:qFormat/>
    <w:rsid w:val="00126133"/>
    <w:pPr>
      <w:numPr>
        <w:numId w:val="1"/>
      </w:numPr>
      <w:spacing w:before="80" w:after="80"/>
    </w:pPr>
  </w:style>
  <w:style w:type="character" w:customStyle="1" w:styleId="BodyTextChar">
    <w:name w:val="Body Text Char"/>
    <w:link w:val="BodyText"/>
    <w:rsid w:val="00464500"/>
    <w:rPr>
      <w:rFonts w:eastAsia="Lucida Sans Unicode"/>
      <w:kern w:val="1"/>
      <w:sz w:val="24"/>
      <w:szCs w:val="24"/>
      <w:lang w:val="en-GB"/>
    </w:rPr>
  </w:style>
  <w:style w:type="paragraph" w:customStyle="1" w:styleId="NCEACPbodytextcentered">
    <w:name w:val="NCEA CP bodytext centered"/>
    <w:basedOn w:val="Normal"/>
    <w:rsid w:val="00A84CCD"/>
    <w:pPr>
      <w:widowControl/>
      <w:suppressAutoHyphens w:val="0"/>
      <w:spacing w:before="120" w:after="120"/>
      <w:jc w:val="center"/>
    </w:pPr>
    <w:rPr>
      <w:rFonts w:ascii="Arial" w:eastAsia="Times New Roman" w:hAnsi="Arial"/>
      <w:kern w:val="0"/>
      <w:sz w:val="22"/>
      <w:lang w:val="en-US" w:eastAsia="en-US"/>
    </w:rPr>
  </w:style>
  <w:style w:type="character" w:customStyle="1" w:styleId="NCEAbulletsChar">
    <w:name w:val="NCEA bullets Char"/>
    <w:link w:val="NCEAbullets"/>
    <w:rsid w:val="00A84CCD"/>
    <w:rPr>
      <w:rFonts w:ascii="Arial" w:eastAsia="Arial" w:hAnsi="Arial" w:cs="Arial"/>
      <w:kern w:val="1"/>
      <w:sz w:val="22"/>
      <w:szCs w:val="24"/>
      <w:lang w:val="en-US" w:eastAsia="ar-SA"/>
    </w:rPr>
  </w:style>
  <w:style w:type="paragraph" w:customStyle="1" w:styleId="NCEACPbodytext2">
    <w:name w:val="NCEA CP bodytext 2"/>
    <w:basedOn w:val="NCEACPbodytextcentered"/>
    <w:rsid w:val="00A84CCD"/>
    <w:pPr>
      <w:spacing w:before="160" w:after="160"/>
    </w:pPr>
    <w:rPr>
      <w:sz w:val="28"/>
    </w:rPr>
  </w:style>
  <w:style w:type="paragraph" w:customStyle="1" w:styleId="NCEACPbodytext2bold">
    <w:name w:val="NCEA CP bodytext 2 bold"/>
    <w:basedOn w:val="NCEACPbodytext2"/>
    <w:rsid w:val="00A84CCD"/>
    <w:rPr>
      <w:b/>
    </w:rPr>
  </w:style>
  <w:style w:type="paragraph" w:customStyle="1" w:styleId="NCEACPbodytextleft">
    <w:name w:val="NCEA CP bodytext left"/>
    <w:basedOn w:val="Normal"/>
    <w:rsid w:val="00A84CCD"/>
    <w:pPr>
      <w:widowControl/>
      <w:suppressAutoHyphens w:val="0"/>
      <w:spacing w:before="120" w:after="120"/>
    </w:pPr>
    <w:rPr>
      <w:rFonts w:ascii="Arial" w:eastAsia="Times New Roman" w:hAnsi="Arial"/>
      <w:kern w:val="0"/>
      <w:sz w:val="22"/>
      <w:lang w:val="en-US" w:eastAsia="en-US"/>
    </w:rPr>
  </w:style>
  <w:style w:type="character" w:styleId="Hyperlink">
    <w:name w:val="Hyperlink"/>
    <w:basedOn w:val="DefaultParagraphFont"/>
    <w:rsid w:val="00B91DF5"/>
    <w:rPr>
      <w:color w:val="0000FF" w:themeColor="hyperlink"/>
      <w:u w:val="single"/>
    </w:rPr>
  </w:style>
  <w:style w:type="paragraph" w:styleId="NormalWeb">
    <w:name w:val="Normal (Web)"/>
    <w:basedOn w:val="Normal"/>
    <w:uiPriority w:val="99"/>
    <w:semiHidden/>
    <w:unhideWhenUsed/>
    <w:rsid w:val="002B5894"/>
    <w:pPr>
      <w:widowControl/>
      <w:suppressAutoHyphens w:val="0"/>
      <w:spacing w:before="100" w:beforeAutospacing="1" w:after="100" w:afterAutospacing="1"/>
    </w:pPr>
    <w:rPr>
      <w:rFonts w:eastAsia="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5808">
      <w:bodyDiv w:val="1"/>
      <w:marLeft w:val="0"/>
      <w:marRight w:val="0"/>
      <w:marTop w:val="0"/>
      <w:marBottom w:val="0"/>
      <w:divBdr>
        <w:top w:val="none" w:sz="0" w:space="0" w:color="auto"/>
        <w:left w:val="none" w:sz="0" w:space="0" w:color="auto"/>
        <w:bottom w:val="none" w:sz="0" w:space="0" w:color="auto"/>
        <w:right w:val="none" w:sz="0" w:space="0" w:color="auto"/>
      </w:divBdr>
    </w:div>
    <w:div w:id="870729983">
      <w:bodyDiv w:val="1"/>
      <w:marLeft w:val="0"/>
      <w:marRight w:val="0"/>
      <w:marTop w:val="0"/>
      <w:marBottom w:val="0"/>
      <w:divBdr>
        <w:top w:val="none" w:sz="0" w:space="0" w:color="auto"/>
        <w:left w:val="none" w:sz="0" w:space="0" w:color="auto"/>
        <w:bottom w:val="none" w:sz="0" w:space="0" w:color="auto"/>
        <w:right w:val="none" w:sz="0" w:space="0" w:color="auto"/>
      </w:divBdr>
    </w:div>
    <w:div w:id="1080710100">
      <w:bodyDiv w:val="1"/>
      <w:marLeft w:val="0"/>
      <w:marRight w:val="0"/>
      <w:marTop w:val="0"/>
      <w:marBottom w:val="0"/>
      <w:divBdr>
        <w:top w:val="none" w:sz="0" w:space="0" w:color="auto"/>
        <w:left w:val="none" w:sz="0" w:space="0" w:color="auto"/>
        <w:bottom w:val="none" w:sz="0" w:space="0" w:color="auto"/>
        <w:right w:val="none" w:sz="0" w:space="0" w:color="auto"/>
      </w:divBdr>
    </w:div>
    <w:div w:id="15656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yperlink" Target="https://www.englishtrackers.com/english-blog/10-famous-speeches-in-english-and-what-you-can-learn-from-the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2358</Words>
  <Characters>13441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15768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2.5A</dc:subject>
  <dc:creator>Ministry of Education</dc:creator>
  <cp:lastModifiedBy>Microsoft Office User</cp:lastModifiedBy>
  <cp:revision>2</cp:revision>
  <cp:lastPrinted>2011-02-21T05:48:00Z</cp:lastPrinted>
  <dcterms:created xsi:type="dcterms:W3CDTF">2017-08-01T22:20:00Z</dcterms:created>
  <dcterms:modified xsi:type="dcterms:W3CDTF">2017-08-01T22:20:00Z</dcterms:modified>
</cp:coreProperties>
</file>