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Level 2 Writing Portfolio - Task 2</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b w:val="1"/>
          <w:sz w:val="40"/>
          <w:szCs w:val="40"/>
          <w:rtl w:val="0"/>
        </w:rPr>
        <w:t xml:space="preserve">Critical scene analysis</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This assessment activity requires you to produce a written commentary that evaluates two excerpts from ‘The Shawshank Redemption’ by Frank Darabont.  You will be assessed on the depth of insight shown in your evaluation of the two film excerpts.  You will be required to discuss how two cinematography aspects worked together in each scene to present the director’s intention.  Ensure you address the same intention in the analysis of both of the scenes.</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Your task will be to analyse the ‘Rooftop’ scene and the ‘Mozart’ scene. </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Consider ‘The Shawshank Redemption’ and the literature that you have studied in class. Think about the discussions on freedom that have risen from these texts. Consider how freedom impacts on other issues in life. Using one of the issues you have explored, and the two scenes from the film, look at how it is presented.</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When developing your critical response cinematography aspects to consider are:</w:t>
      </w:r>
    </w:p>
    <w:p w:rsidR="00000000" w:rsidDel="00000000" w:rsidP="00000000" w:rsidRDefault="00000000" w:rsidRPr="00000000">
      <w:pPr>
        <w:numPr>
          <w:ilvl w:val="0"/>
          <w:numId w:val="1"/>
        </w:numPr>
        <w:pBdr/>
        <w:ind w:left="720" w:hanging="360"/>
        <w:contextualSpacing w:val="1"/>
        <w:jc w:val="center"/>
        <w:rPr>
          <w:rFonts w:ascii="Calibri" w:cs="Calibri" w:eastAsia="Calibri" w:hAnsi="Calibri"/>
          <w:u w:val="none"/>
        </w:rPr>
      </w:pPr>
      <w:r w:rsidDel="00000000" w:rsidR="00000000" w:rsidRPr="00000000">
        <w:rPr>
          <w:rFonts w:ascii="Calibri" w:cs="Calibri" w:eastAsia="Calibri" w:hAnsi="Calibri"/>
          <w:rtl w:val="0"/>
        </w:rPr>
        <w:t xml:space="preserve">Ideas</w:t>
      </w:r>
    </w:p>
    <w:p w:rsidR="00000000" w:rsidDel="00000000" w:rsidP="00000000" w:rsidRDefault="00000000" w:rsidRPr="00000000">
      <w:pPr>
        <w:numPr>
          <w:ilvl w:val="0"/>
          <w:numId w:val="1"/>
        </w:numPr>
        <w:pBdr/>
        <w:ind w:left="720" w:hanging="360"/>
        <w:contextualSpacing w:val="1"/>
        <w:jc w:val="center"/>
        <w:rPr>
          <w:rFonts w:ascii="Calibri" w:cs="Calibri" w:eastAsia="Calibri" w:hAnsi="Calibri"/>
          <w:u w:val="none"/>
        </w:rPr>
      </w:pPr>
      <w:r w:rsidDel="00000000" w:rsidR="00000000" w:rsidRPr="00000000">
        <w:rPr>
          <w:rFonts w:ascii="Calibri" w:cs="Calibri" w:eastAsia="Calibri" w:hAnsi="Calibri"/>
          <w:rtl w:val="0"/>
        </w:rPr>
        <w:t xml:space="preserve">Visual language features</w:t>
      </w:r>
    </w:p>
    <w:p w:rsidR="00000000" w:rsidDel="00000000" w:rsidP="00000000" w:rsidRDefault="00000000" w:rsidRPr="00000000">
      <w:pPr>
        <w:numPr>
          <w:ilvl w:val="0"/>
          <w:numId w:val="1"/>
        </w:numPr>
        <w:pBdr/>
        <w:ind w:left="720" w:hanging="360"/>
        <w:contextualSpacing w:val="1"/>
        <w:jc w:val="center"/>
        <w:rPr>
          <w:rFonts w:ascii="Calibri" w:cs="Calibri" w:eastAsia="Calibri" w:hAnsi="Calibri"/>
          <w:u w:val="none"/>
        </w:rPr>
      </w:pPr>
      <w:r w:rsidDel="00000000" w:rsidR="00000000" w:rsidRPr="00000000">
        <w:rPr>
          <w:rFonts w:ascii="Calibri" w:cs="Calibri" w:eastAsia="Calibri" w:hAnsi="Calibri"/>
          <w:rtl w:val="0"/>
        </w:rPr>
        <w:t xml:space="preserve">Oral language techniques</w:t>
      </w:r>
    </w:p>
    <w:p w:rsidR="00000000" w:rsidDel="00000000" w:rsidP="00000000" w:rsidRDefault="00000000" w:rsidRPr="00000000">
      <w:pPr>
        <w:numPr>
          <w:ilvl w:val="0"/>
          <w:numId w:val="1"/>
        </w:numPr>
        <w:pBdr/>
        <w:ind w:left="720" w:hanging="360"/>
        <w:contextualSpacing w:val="1"/>
        <w:jc w:val="center"/>
        <w:rPr>
          <w:rFonts w:ascii="Calibri" w:cs="Calibri" w:eastAsia="Calibri" w:hAnsi="Calibri"/>
          <w:u w:val="none"/>
        </w:rPr>
      </w:pPr>
      <w:r w:rsidDel="00000000" w:rsidR="00000000" w:rsidRPr="00000000">
        <w:rPr>
          <w:rFonts w:ascii="Calibri" w:cs="Calibri" w:eastAsia="Calibri" w:hAnsi="Calibri"/>
          <w:rtl w:val="0"/>
        </w:rPr>
        <w:t xml:space="preserve">Structures</w:t>
      </w:r>
    </w:p>
    <w:p w:rsidR="00000000" w:rsidDel="00000000" w:rsidP="00000000" w:rsidRDefault="00000000" w:rsidRPr="00000000">
      <w:pPr>
        <w:numPr>
          <w:ilvl w:val="0"/>
          <w:numId w:val="1"/>
        </w:numPr>
        <w:pBdr/>
        <w:ind w:left="720" w:hanging="360"/>
        <w:contextualSpacing w:val="1"/>
        <w:jc w:val="center"/>
        <w:rPr>
          <w:rFonts w:ascii="Calibri" w:cs="Calibri" w:eastAsia="Calibri" w:hAnsi="Calibri"/>
          <w:u w:val="none"/>
        </w:rPr>
      </w:pPr>
      <w:r w:rsidDel="00000000" w:rsidR="00000000" w:rsidRPr="00000000">
        <w:rPr>
          <w:rFonts w:ascii="Calibri" w:cs="Calibri" w:eastAsia="Calibri" w:hAnsi="Calibri"/>
          <w:rtl w:val="0"/>
        </w:rPr>
        <w:t xml:space="preserve">Symbols</w:t>
      </w:r>
    </w:p>
    <w:p w:rsidR="00000000" w:rsidDel="00000000" w:rsidP="00000000" w:rsidRDefault="00000000" w:rsidRPr="00000000">
      <w:pPr>
        <w:numPr>
          <w:ilvl w:val="0"/>
          <w:numId w:val="1"/>
        </w:numPr>
        <w:pBdr/>
        <w:ind w:left="720" w:hanging="360"/>
        <w:contextualSpacing w:val="1"/>
        <w:jc w:val="center"/>
        <w:rPr>
          <w:rFonts w:ascii="Calibri" w:cs="Calibri" w:eastAsia="Calibri" w:hAnsi="Calibri"/>
          <w:u w:val="none"/>
        </w:rPr>
      </w:pPr>
      <w:r w:rsidDel="00000000" w:rsidR="00000000" w:rsidRPr="00000000">
        <w:rPr>
          <w:rFonts w:ascii="Calibri" w:cs="Calibri" w:eastAsia="Calibri" w:hAnsi="Calibri"/>
          <w:rtl w:val="0"/>
        </w:rPr>
        <w:t xml:space="preserve">Audiences and purposes</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Evaluate the selected aspects. This involves exploring how these aspects help create meaning in your two excerpts. Your response will come from interpreting and making judgements about the intentional use, and the effect on the viewer/listener of these aspects.</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Consider also how these aspects are used. This may include identifying: </w:t>
      </w:r>
    </w:p>
    <w:p w:rsidR="00000000" w:rsidDel="00000000" w:rsidP="00000000" w:rsidRDefault="00000000" w:rsidRPr="00000000">
      <w:pPr>
        <w:numPr>
          <w:ilvl w:val="0"/>
          <w:numId w:val="2"/>
        </w:numPr>
        <w:pBdr/>
        <w:ind w:left="720" w:hanging="360"/>
        <w:contextualSpacing w:val="1"/>
        <w:jc w:val="center"/>
        <w:rPr>
          <w:rFonts w:ascii="Calibri" w:cs="Calibri" w:eastAsia="Calibri" w:hAnsi="Calibri"/>
          <w:u w:val="none"/>
        </w:rPr>
      </w:pPr>
      <w:r w:rsidDel="00000000" w:rsidR="00000000" w:rsidRPr="00000000">
        <w:rPr>
          <w:rFonts w:ascii="Calibri" w:cs="Calibri" w:eastAsia="Calibri" w:hAnsi="Calibri"/>
          <w:rtl w:val="0"/>
        </w:rPr>
        <w:t xml:space="preserve">an aspect’s pattern across the two excerpts, for example, repeated shots, similar colour choices, repetition of diegetic sounds </w:t>
      </w:r>
    </w:p>
    <w:p w:rsidR="00000000" w:rsidDel="00000000" w:rsidP="00000000" w:rsidRDefault="00000000" w:rsidRPr="00000000">
      <w:pPr>
        <w:numPr>
          <w:ilvl w:val="0"/>
          <w:numId w:val="2"/>
        </w:numPr>
        <w:pBdr/>
        <w:ind w:left="720" w:hanging="360"/>
        <w:contextualSpacing w:val="1"/>
        <w:jc w:val="center"/>
        <w:rPr>
          <w:rFonts w:ascii="Calibri" w:cs="Calibri" w:eastAsia="Calibri" w:hAnsi="Calibri"/>
          <w:u w:val="none"/>
        </w:rPr>
      </w:pPr>
      <w:r w:rsidDel="00000000" w:rsidR="00000000" w:rsidRPr="00000000">
        <w:rPr>
          <w:rFonts w:ascii="Calibri" w:cs="Calibri" w:eastAsia="Calibri" w:hAnsi="Calibri"/>
          <w:rtl w:val="0"/>
        </w:rPr>
        <w:t xml:space="preserve">a link between the aspects, for example, how the choice of cinematography is linked to the overarching ideas of the text or how the soundscape is linked to the way an audience is made to respond to the text.</w:t>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rtl w:val="0"/>
        </w:rPr>
        <w:t xml:space="preserve">In the final writing of your piece ensure you:</w:t>
      </w:r>
    </w:p>
    <w:p w:rsidR="00000000" w:rsidDel="00000000" w:rsidP="00000000" w:rsidRDefault="00000000" w:rsidRPr="00000000">
      <w:pPr>
        <w:numPr>
          <w:ilvl w:val="0"/>
          <w:numId w:val="3"/>
        </w:numPr>
        <w:pBdr/>
        <w:ind w:left="720" w:hanging="360"/>
        <w:contextualSpacing w:val="1"/>
        <w:jc w:val="center"/>
        <w:rPr>
          <w:rFonts w:ascii="Calibri" w:cs="Calibri" w:eastAsia="Calibri" w:hAnsi="Calibri"/>
          <w:u w:val="none"/>
        </w:rPr>
      </w:pPr>
      <w:r w:rsidDel="00000000" w:rsidR="00000000" w:rsidRPr="00000000">
        <w:rPr>
          <w:rFonts w:ascii="Calibri" w:cs="Calibri" w:eastAsia="Calibri" w:hAnsi="Calibri"/>
          <w:rtl w:val="0"/>
        </w:rPr>
        <w:t xml:space="preserve">Decide on your director’s intention</w:t>
      </w:r>
    </w:p>
    <w:p w:rsidR="00000000" w:rsidDel="00000000" w:rsidP="00000000" w:rsidRDefault="00000000" w:rsidRPr="00000000">
      <w:pPr>
        <w:numPr>
          <w:ilvl w:val="0"/>
          <w:numId w:val="3"/>
        </w:numPr>
        <w:pBdr/>
        <w:ind w:left="720" w:hanging="360"/>
        <w:contextualSpacing w:val="1"/>
        <w:jc w:val="center"/>
        <w:rPr>
          <w:rFonts w:ascii="Calibri" w:cs="Calibri" w:eastAsia="Calibri" w:hAnsi="Calibri"/>
          <w:u w:val="none"/>
        </w:rPr>
      </w:pPr>
      <w:r w:rsidDel="00000000" w:rsidR="00000000" w:rsidRPr="00000000">
        <w:rPr>
          <w:rFonts w:ascii="Calibri" w:cs="Calibri" w:eastAsia="Calibri" w:hAnsi="Calibri"/>
          <w:rtl w:val="0"/>
        </w:rPr>
        <w:t xml:space="preserve">Closely analyse, using specific examples, the 2 cinematography techniques and how they present the director’s intention</w:t>
      </w:r>
    </w:p>
    <w:p w:rsidR="00000000" w:rsidDel="00000000" w:rsidP="00000000" w:rsidRDefault="00000000" w:rsidRPr="00000000">
      <w:pPr>
        <w:numPr>
          <w:ilvl w:val="0"/>
          <w:numId w:val="3"/>
        </w:numPr>
        <w:pBdr/>
        <w:ind w:left="720" w:hanging="360"/>
        <w:contextualSpacing w:val="1"/>
        <w:jc w:val="center"/>
        <w:rPr>
          <w:rFonts w:ascii="Calibri" w:cs="Calibri" w:eastAsia="Calibri" w:hAnsi="Calibri"/>
          <w:u w:val="none"/>
        </w:rPr>
      </w:pPr>
      <w:r w:rsidDel="00000000" w:rsidR="00000000" w:rsidRPr="00000000">
        <w:rPr>
          <w:rFonts w:ascii="Calibri" w:cs="Calibri" w:eastAsia="Calibri" w:hAnsi="Calibri"/>
          <w:rtl w:val="0"/>
        </w:rPr>
        <w:t xml:space="preserve">Refer to positioning of the audience in the viewing of the scene and how the techniques affected them</w:t>
      </w:r>
    </w:p>
    <w:p w:rsidR="00000000" w:rsidDel="00000000" w:rsidP="00000000" w:rsidRDefault="00000000" w:rsidRPr="00000000">
      <w:pPr>
        <w:numPr>
          <w:ilvl w:val="0"/>
          <w:numId w:val="3"/>
        </w:numPr>
        <w:pBdr/>
        <w:ind w:left="720" w:hanging="360"/>
        <w:contextualSpacing w:val="1"/>
        <w:jc w:val="center"/>
        <w:rPr>
          <w:rFonts w:ascii="Calibri" w:cs="Calibri" w:eastAsia="Calibri" w:hAnsi="Calibri"/>
          <w:u w:val="none"/>
        </w:rPr>
      </w:pPr>
      <w:r w:rsidDel="00000000" w:rsidR="00000000" w:rsidRPr="00000000">
        <w:rPr>
          <w:rFonts w:ascii="Calibri" w:cs="Calibri" w:eastAsia="Calibri" w:hAnsi="Calibri"/>
          <w:rtl w:val="0"/>
        </w:rPr>
        <w:t xml:space="preserve">Make societal links and discuss how the text sits within the world.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